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F76CB">
        <w:rPr>
          <w:rFonts w:cs="Arial"/>
          <w:b/>
          <w:bCs/>
        </w:rPr>
        <w:t>Helper</w:t>
      </w:r>
      <w:r w:rsidR="00AD5CDC">
        <w:rPr>
          <w:rFonts w:cs="Arial"/>
          <w:b/>
          <w:bCs/>
        </w:rPr>
        <w:t xml:space="preserve"> - Manual</w:t>
      </w:r>
      <w:r w:rsidR="00FE06AC">
        <w:rPr>
          <w:rFonts w:cs="Arial"/>
          <w:b/>
          <w:bCs/>
        </w:rPr>
        <w:tab/>
      </w:r>
      <w:r w:rsidR="00FE06AC">
        <w:rPr>
          <w:rFonts w:cs="Arial"/>
          <w:b/>
          <w:bCs/>
        </w:rPr>
        <w:tab/>
      </w:r>
      <w:r w:rsidR="00FE06AC">
        <w:rPr>
          <w:rFonts w:cs="Arial"/>
          <w:b/>
          <w:bCs/>
        </w:rPr>
        <w:tab/>
      </w:r>
      <w:r>
        <w:rPr>
          <w:b/>
        </w:rPr>
        <w:tab/>
      </w:r>
      <w:r w:rsidR="001C5731">
        <w:rPr>
          <w:b/>
        </w:rPr>
        <w:tab/>
      </w:r>
      <w:r>
        <w:rPr>
          <w:b/>
          <w:u w:val="single"/>
        </w:rPr>
        <w:t>Class Code</w:t>
      </w:r>
      <w:r w:rsidR="00E06AFC">
        <w:rPr>
          <w:b/>
        </w:rPr>
        <w:t>:</w:t>
      </w:r>
      <w:r w:rsidR="00E06AFC">
        <w:rPr>
          <w:b/>
        </w:rPr>
        <w:tab/>
      </w:r>
      <w:r w:rsidR="00E06AFC">
        <w:rPr>
          <w:b/>
        </w:rPr>
        <w:tab/>
      </w:r>
      <w:r w:rsidR="00AF76CB">
        <w:rPr>
          <w:b/>
        </w:rPr>
        <w:t>5000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sidR="00E42C1B">
        <w:rPr>
          <w:b/>
        </w:rPr>
        <w:t xml:space="preserve">  </w:t>
      </w:r>
      <w:r>
        <w:rPr>
          <w:b/>
        </w:rPr>
        <w:tab/>
      </w:r>
      <w:r w:rsidR="00E42C1B">
        <w:rPr>
          <w:b/>
        </w:rPr>
        <w:t xml:space="preserve">          </w:t>
      </w:r>
      <w:r w:rsidR="00E42C1B">
        <w:rPr>
          <w:b/>
        </w:rPr>
        <w:tab/>
      </w:r>
      <w:r w:rsidR="00E42C1B">
        <w:rPr>
          <w:b/>
        </w:rPr>
        <w:tab/>
      </w:r>
      <w:r w:rsidR="00E42C1B">
        <w:rPr>
          <w:b/>
        </w:rPr>
        <w:tab/>
      </w:r>
      <w:r w:rsidR="00E42C1B">
        <w:rPr>
          <w:b/>
        </w:rPr>
        <w:tab/>
      </w:r>
      <w:r>
        <w:rPr>
          <w:b/>
          <w:u w:val="single"/>
        </w:rPr>
        <w:t>Pay Grade</w:t>
      </w:r>
      <w:r w:rsidR="00E06AFC">
        <w:rPr>
          <w:b/>
        </w:rPr>
        <w:t xml:space="preserve">: </w:t>
      </w:r>
      <w:r w:rsidR="00E06AFC">
        <w:rPr>
          <w:b/>
        </w:rPr>
        <w:tab/>
      </w:r>
      <w:r w:rsidR="00E06AFC">
        <w:rPr>
          <w:b/>
        </w:rPr>
        <w:tab/>
        <w:t xml:space="preserve">  </w:t>
      </w:r>
      <w:r w:rsidR="00F022A4">
        <w:rPr>
          <w:b/>
        </w:rPr>
        <w:t>101</w:t>
      </w:r>
    </w:p>
    <w:p w:rsidR="003A2B78" w:rsidRDefault="003A2B78">
      <w:pPr>
        <w:rPr>
          <w:b/>
        </w:rPr>
      </w:pPr>
    </w:p>
    <w:p w:rsidR="003431A4" w:rsidRDefault="003431A4">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F022A4">
      <w:pPr>
        <w:jc w:val="both"/>
        <w:rPr>
          <w:rFonts w:cs="Arial"/>
        </w:rPr>
      </w:pPr>
      <w:r>
        <w:rPr>
          <w:rFonts w:cs="Arial"/>
        </w:rPr>
        <w:t>Under direct supervision</w:t>
      </w:r>
      <w:r w:rsidR="000A17FC">
        <w:rPr>
          <w:rFonts w:cs="Arial"/>
        </w:rPr>
        <w:t xml:space="preserve"> and instruction</w:t>
      </w:r>
      <w:r>
        <w:rPr>
          <w:rFonts w:cs="Arial"/>
        </w:rPr>
        <w:t>, performs routine, unskilled manual labor to assist in a temporary capacity (</w:t>
      </w:r>
      <w:r w:rsidR="00AF7AE0">
        <w:rPr>
          <w:rFonts w:cs="Arial"/>
        </w:rPr>
        <w:t>no more</w:t>
      </w:r>
      <w:r>
        <w:rPr>
          <w:rFonts w:cs="Arial"/>
        </w:rPr>
        <w:t xml:space="preserve"> than 780 hours per fiscal year) </w:t>
      </w:r>
      <w:r w:rsidR="00111A18">
        <w:rPr>
          <w:rFonts w:cs="Arial"/>
        </w:rPr>
        <w:t xml:space="preserve">in buildings, grounds, </w:t>
      </w:r>
      <w:r>
        <w:rPr>
          <w:rFonts w:cs="Arial"/>
        </w:rPr>
        <w:t>workshops, conferences, camps and other special events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F022A4">
      <w:pPr>
        <w:rPr>
          <w:rFonts w:cs="Arial"/>
          <w:b/>
        </w:rPr>
      </w:pPr>
    </w:p>
    <w:p w:rsidR="00F022A4" w:rsidRDefault="00F022A4" w:rsidP="00FD2931">
      <w:pPr>
        <w:numPr>
          <w:ilvl w:val="0"/>
          <w:numId w:val="1"/>
        </w:numPr>
        <w:tabs>
          <w:tab w:val="clear" w:pos="720"/>
          <w:tab w:val="num" w:pos="540"/>
        </w:tabs>
        <w:ind w:left="540" w:hanging="540"/>
        <w:rPr>
          <w:rFonts w:cs="Arial"/>
        </w:rPr>
      </w:pPr>
      <w:r>
        <w:rPr>
          <w:rFonts w:cs="Arial"/>
        </w:rPr>
        <w:t xml:space="preserve">Assists with moving, loading and unloading materials, supplies, equipment, and furniture. </w:t>
      </w:r>
    </w:p>
    <w:p w:rsidR="00AD5CDC" w:rsidRDefault="00AD5CDC" w:rsidP="00AD5CDC">
      <w:pPr>
        <w:ind w:left="540"/>
        <w:rPr>
          <w:rFonts w:cs="Arial"/>
        </w:rPr>
      </w:pPr>
    </w:p>
    <w:p w:rsidR="00AD5CDC" w:rsidRDefault="00AD5CDC" w:rsidP="00FD2931">
      <w:pPr>
        <w:numPr>
          <w:ilvl w:val="0"/>
          <w:numId w:val="1"/>
        </w:numPr>
        <w:tabs>
          <w:tab w:val="clear" w:pos="720"/>
          <w:tab w:val="num" w:pos="540"/>
        </w:tabs>
        <w:ind w:left="540" w:hanging="540"/>
        <w:rPr>
          <w:rFonts w:cs="Arial"/>
        </w:rPr>
      </w:pPr>
      <w:r>
        <w:rPr>
          <w:rFonts w:cs="Arial"/>
        </w:rPr>
        <w:t>Perform limited maintenance of grounds including raking leaves, pulling weeds, digging holes, picking up garbage, shoveling</w:t>
      </w:r>
      <w:r w:rsidR="00111A18">
        <w:rPr>
          <w:rFonts w:cs="Arial"/>
        </w:rPr>
        <w:t xml:space="preserve"> </w:t>
      </w:r>
      <w:r>
        <w:rPr>
          <w:rFonts w:cs="Arial"/>
        </w:rPr>
        <w:t>and other related duties.</w:t>
      </w:r>
    </w:p>
    <w:p w:rsidR="00AD5CDC" w:rsidRDefault="00AD5CDC" w:rsidP="00AD5CDC">
      <w:pPr>
        <w:pStyle w:val="ListParagraph"/>
        <w:rPr>
          <w:rFonts w:cs="Arial"/>
        </w:rPr>
      </w:pPr>
    </w:p>
    <w:p w:rsidR="00AD5CDC" w:rsidRDefault="00AD5CDC" w:rsidP="00FD2931">
      <w:pPr>
        <w:numPr>
          <w:ilvl w:val="0"/>
          <w:numId w:val="1"/>
        </w:numPr>
        <w:tabs>
          <w:tab w:val="clear" w:pos="720"/>
          <w:tab w:val="num" w:pos="540"/>
        </w:tabs>
        <w:ind w:left="540" w:hanging="540"/>
        <w:rPr>
          <w:rFonts w:cs="Arial"/>
        </w:rPr>
      </w:pPr>
      <w:r>
        <w:rPr>
          <w:rFonts w:cs="Arial"/>
        </w:rPr>
        <w:t xml:space="preserve">Assists in the setup </w:t>
      </w:r>
      <w:r w:rsidR="00EB41BC">
        <w:rPr>
          <w:rFonts w:cs="Arial"/>
        </w:rPr>
        <w:t xml:space="preserve">and tear down </w:t>
      </w:r>
      <w:r>
        <w:rPr>
          <w:rFonts w:cs="Arial"/>
        </w:rPr>
        <w:t>of events and conferences.</w:t>
      </w:r>
    </w:p>
    <w:p w:rsidR="00F022A4" w:rsidRDefault="00F022A4" w:rsidP="00F022A4">
      <w:pPr>
        <w:rPr>
          <w:rFonts w:cs="Arial"/>
        </w:rPr>
      </w:pPr>
    </w:p>
    <w:p w:rsidR="00F022A4" w:rsidRDefault="00F022A4" w:rsidP="00FD2931">
      <w:pPr>
        <w:numPr>
          <w:ilvl w:val="0"/>
          <w:numId w:val="1"/>
        </w:numPr>
        <w:tabs>
          <w:tab w:val="clear" w:pos="720"/>
          <w:tab w:val="num" w:pos="540"/>
        </w:tabs>
        <w:ind w:left="540" w:hanging="540"/>
        <w:rPr>
          <w:rFonts w:cs="Arial"/>
        </w:rPr>
      </w:pPr>
      <w:r>
        <w:rPr>
          <w:rFonts w:cs="Arial"/>
        </w:rPr>
        <w:t xml:space="preserve">Assists in the clean up after events by collecting trash, cleaning tables, sweeping, mopping, and removing snow from entranceways. </w:t>
      </w:r>
    </w:p>
    <w:p w:rsidR="00F022A4" w:rsidRDefault="00F022A4" w:rsidP="00F022A4">
      <w:pPr>
        <w:rPr>
          <w:rFonts w:cs="Arial"/>
        </w:rPr>
      </w:pPr>
    </w:p>
    <w:p w:rsidR="00F022A4" w:rsidRDefault="00F022A4" w:rsidP="00FD2931">
      <w:pPr>
        <w:numPr>
          <w:ilvl w:val="0"/>
          <w:numId w:val="1"/>
        </w:numPr>
        <w:tabs>
          <w:tab w:val="clear" w:pos="720"/>
          <w:tab w:val="num" w:pos="540"/>
        </w:tabs>
        <w:ind w:left="540" w:hanging="540"/>
        <w:rPr>
          <w:rFonts w:cs="Arial"/>
        </w:rPr>
      </w:pPr>
      <w:r>
        <w:rPr>
          <w:rFonts w:cs="Arial"/>
        </w:rPr>
        <w:t xml:space="preserve">Runs errands both on campus and away from the campus. </w:t>
      </w:r>
    </w:p>
    <w:p w:rsidR="00F022A4" w:rsidRDefault="00F022A4" w:rsidP="00F022A4">
      <w:pPr>
        <w:rPr>
          <w:rFonts w:cs="Arial"/>
        </w:rPr>
      </w:pPr>
    </w:p>
    <w:p w:rsidR="00F022A4" w:rsidRDefault="00F022A4" w:rsidP="00FD2931">
      <w:pPr>
        <w:numPr>
          <w:ilvl w:val="0"/>
          <w:numId w:val="1"/>
        </w:numPr>
        <w:tabs>
          <w:tab w:val="clear" w:pos="720"/>
          <w:tab w:val="num" w:pos="540"/>
        </w:tabs>
        <w:ind w:left="540" w:hanging="540"/>
      </w:pPr>
      <w:r>
        <w:t xml:space="preserve">Assists with the </w:t>
      </w:r>
      <w:r w:rsidR="00111A18">
        <w:t xml:space="preserve">routine </w:t>
      </w:r>
      <w:r>
        <w:t xml:space="preserve">cleaning </w:t>
      </w:r>
      <w:r w:rsidR="00AD5CDC">
        <w:t xml:space="preserve">and minor maintenance </w:t>
      </w:r>
      <w:r>
        <w:t xml:space="preserve">of buildings </w:t>
      </w:r>
      <w:r w:rsidR="00E00BBB">
        <w:t xml:space="preserve">and equipment </w:t>
      </w:r>
      <w:r>
        <w:t xml:space="preserve">as needed. </w:t>
      </w:r>
    </w:p>
    <w:p w:rsidR="00F022A4" w:rsidRDefault="00F022A4" w:rsidP="00F022A4"/>
    <w:p w:rsidR="00B8672A" w:rsidRDefault="00F022A4" w:rsidP="00FD2931">
      <w:pPr>
        <w:numPr>
          <w:ilvl w:val="0"/>
          <w:numId w:val="1"/>
        </w:numPr>
        <w:tabs>
          <w:tab w:val="clear" w:pos="720"/>
          <w:tab w:val="num" w:pos="540"/>
        </w:tabs>
        <w:ind w:left="540" w:hanging="540"/>
      </w:pPr>
      <w:r>
        <w:t>Assists with the minor maintenance of grounds equipment and simple power equipment</w:t>
      </w:r>
      <w:r w:rsidR="00B8672A" w:rsidRPr="00AF7E0D">
        <w:t xml:space="preserve">. </w:t>
      </w:r>
    </w:p>
    <w:p w:rsidR="00111A18" w:rsidRDefault="00111A18" w:rsidP="00111A18">
      <w:pPr>
        <w:pStyle w:val="ListParagraph"/>
      </w:pPr>
    </w:p>
    <w:p w:rsidR="00111A18" w:rsidRPr="00AF7E0D" w:rsidRDefault="00111A18" w:rsidP="00FD2931">
      <w:pPr>
        <w:numPr>
          <w:ilvl w:val="0"/>
          <w:numId w:val="1"/>
        </w:numPr>
        <w:tabs>
          <w:tab w:val="clear" w:pos="720"/>
          <w:tab w:val="num" w:pos="540"/>
        </w:tabs>
        <w:ind w:left="540" w:hanging="540"/>
      </w:pPr>
      <w:r>
        <w:t>Assists with limited inventory support activities.</w:t>
      </w:r>
    </w:p>
    <w:p w:rsidR="00343C3A" w:rsidRDefault="00343C3A" w:rsidP="00F022A4"/>
    <w:p w:rsidR="003431A4" w:rsidRDefault="003431A4" w:rsidP="00F022A4">
      <w:pPr>
        <w:jc w:val="both"/>
        <w:rPr>
          <w:b/>
          <w:u w:val="single"/>
        </w:rPr>
      </w:pPr>
    </w:p>
    <w:p w:rsidR="00F022A4" w:rsidRPr="00F022A4" w:rsidRDefault="00F022A4" w:rsidP="00F022A4">
      <w:pPr>
        <w:pStyle w:val="Heading4"/>
        <w:spacing w:before="0" w:after="0"/>
        <w:rPr>
          <w:rFonts w:ascii="Arial" w:hAnsi="Arial" w:cs="Arial"/>
          <w:sz w:val="24"/>
          <w:szCs w:val="24"/>
        </w:rPr>
      </w:pPr>
      <w:r>
        <w:rPr>
          <w:rFonts w:ascii="Arial" w:hAnsi="Arial" w:cs="Arial"/>
          <w:sz w:val="24"/>
          <w:szCs w:val="24"/>
          <w:u w:val="single"/>
        </w:rPr>
        <w:t>KNOWLEDGE</w:t>
      </w:r>
      <w:r w:rsidRPr="00F022A4">
        <w:rPr>
          <w:rFonts w:ascii="Arial" w:hAnsi="Arial" w:cs="Arial"/>
          <w:sz w:val="24"/>
          <w:szCs w:val="24"/>
          <w:u w:val="single"/>
        </w:rPr>
        <w:t>, SKILLS, AND ABILITIES</w:t>
      </w:r>
      <w:r w:rsidRPr="00F022A4">
        <w:rPr>
          <w:rFonts w:ascii="Arial" w:hAnsi="Arial" w:cs="Arial"/>
          <w:sz w:val="24"/>
          <w:szCs w:val="24"/>
        </w:rPr>
        <w:t>:</w:t>
      </w:r>
    </w:p>
    <w:p w:rsidR="00F022A4" w:rsidRDefault="00F022A4" w:rsidP="00F022A4">
      <w:pPr>
        <w:jc w:val="both"/>
        <w:rPr>
          <w:b/>
          <w:u w:val="single"/>
        </w:rPr>
      </w:pPr>
    </w:p>
    <w:p w:rsidR="00F022A4" w:rsidRDefault="00F022A4" w:rsidP="00FD2931">
      <w:pPr>
        <w:numPr>
          <w:ilvl w:val="0"/>
          <w:numId w:val="2"/>
        </w:numPr>
        <w:tabs>
          <w:tab w:val="clear" w:pos="720"/>
          <w:tab w:val="num" w:pos="540"/>
        </w:tabs>
        <w:ind w:left="540" w:hanging="540"/>
        <w:rPr>
          <w:rFonts w:cs="Arial"/>
        </w:rPr>
      </w:pPr>
      <w:r>
        <w:rPr>
          <w:rFonts w:cs="Arial"/>
        </w:rPr>
        <w:t xml:space="preserve">Ability to follow oral and written instructions. </w:t>
      </w:r>
    </w:p>
    <w:p w:rsidR="00F022A4" w:rsidRDefault="00F022A4" w:rsidP="00F022A4">
      <w:pPr>
        <w:tabs>
          <w:tab w:val="num" w:pos="540"/>
        </w:tabs>
        <w:ind w:left="540" w:hanging="540"/>
        <w:rPr>
          <w:rFonts w:cs="Arial"/>
        </w:rPr>
      </w:pPr>
    </w:p>
    <w:p w:rsidR="00F022A4" w:rsidRPr="00AD5CDC" w:rsidRDefault="00F022A4" w:rsidP="00FD2931">
      <w:pPr>
        <w:numPr>
          <w:ilvl w:val="0"/>
          <w:numId w:val="2"/>
        </w:numPr>
        <w:tabs>
          <w:tab w:val="clear" w:pos="720"/>
          <w:tab w:val="num" w:pos="540"/>
        </w:tabs>
        <w:ind w:left="540" w:hanging="540"/>
        <w:rPr>
          <w:u w:val="single"/>
        </w:rPr>
      </w:pPr>
      <w:r w:rsidRPr="00F022A4">
        <w:rPr>
          <w:rFonts w:cs="Arial"/>
        </w:rPr>
        <w:t xml:space="preserve">Ability to lift and move furniture and equipment. </w:t>
      </w:r>
    </w:p>
    <w:p w:rsidR="00AD5CDC" w:rsidRDefault="00AD5CDC" w:rsidP="00AD5CDC">
      <w:pPr>
        <w:pStyle w:val="ListParagraph"/>
        <w:rPr>
          <w:u w:val="single"/>
        </w:rPr>
      </w:pPr>
    </w:p>
    <w:p w:rsidR="00AD5CDC" w:rsidRPr="00F022A4" w:rsidRDefault="00AD5CDC" w:rsidP="00FD2931">
      <w:pPr>
        <w:numPr>
          <w:ilvl w:val="0"/>
          <w:numId w:val="2"/>
        </w:numPr>
        <w:tabs>
          <w:tab w:val="clear" w:pos="720"/>
          <w:tab w:val="num" w:pos="540"/>
        </w:tabs>
        <w:ind w:left="540" w:hanging="540"/>
        <w:rPr>
          <w:u w:val="single"/>
        </w:rPr>
      </w:pPr>
      <w:r>
        <w:rPr>
          <w:rFonts w:cs="Arial"/>
        </w:rPr>
        <w:t>Basic knowledge of standard cleaning techniques and supplies required.</w:t>
      </w:r>
    </w:p>
    <w:p w:rsidR="00F022A4" w:rsidRPr="00F022A4" w:rsidRDefault="00F022A4" w:rsidP="00F022A4">
      <w:pPr>
        <w:tabs>
          <w:tab w:val="num" w:pos="540"/>
        </w:tabs>
        <w:ind w:left="540" w:hanging="540"/>
        <w:rPr>
          <w:u w:val="single"/>
        </w:rPr>
      </w:pPr>
    </w:p>
    <w:p w:rsidR="00F022A4" w:rsidRPr="00AD5CDC" w:rsidRDefault="00F022A4" w:rsidP="00FD2931">
      <w:pPr>
        <w:numPr>
          <w:ilvl w:val="0"/>
          <w:numId w:val="2"/>
        </w:numPr>
        <w:tabs>
          <w:tab w:val="clear" w:pos="720"/>
          <w:tab w:val="num" w:pos="540"/>
        </w:tabs>
        <w:ind w:left="540" w:hanging="540"/>
        <w:rPr>
          <w:u w:val="single"/>
        </w:rPr>
      </w:pPr>
      <w:r w:rsidRPr="00F022A4">
        <w:rPr>
          <w:rFonts w:cs="Arial"/>
        </w:rPr>
        <w:t>Ability to learn to perform a variety of unskilled tasks.</w:t>
      </w:r>
    </w:p>
    <w:p w:rsidR="00AD5CDC" w:rsidRDefault="00AD5CDC" w:rsidP="00AD5CDC">
      <w:pPr>
        <w:pStyle w:val="ListParagraph"/>
        <w:rPr>
          <w:u w:val="single"/>
        </w:rPr>
      </w:pPr>
    </w:p>
    <w:p w:rsidR="00AD5CDC" w:rsidRPr="00F022A4" w:rsidRDefault="00660772" w:rsidP="00FD2931">
      <w:pPr>
        <w:numPr>
          <w:ilvl w:val="0"/>
          <w:numId w:val="2"/>
        </w:numPr>
        <w:tabs>
          <w:tab w:val="clear" w:pos="720"/>
          <w:tab w:val="num" w:pos="540"/>
        </w:tabs>
        <w:ind w:left="540" w:hanging="540"/>
        <w:rPr>
          <w:u w:val="single"/>
        </w:rPr>
      </w:pPr>
      <w:r>
        <w:rPr>
          <w:rFonts w:cs="Arial"/>
        </w:rPr>
        <w:t>Ability to work out</w:t>
      </w:r>
      <w:r w:rsidR="00AD5CDC">
        <w:rPr>
          <w:rFonts w:cs="Arial"/>
        </w:rPr>
        <w:t>doors under any type of weather conditions.</w:t>
      </w:r>
    </w:p>
    <w:p w:rsidR="00F022A4" w:rsidRDefault="00F022A4" w:rsidP="00F022A4">
      <w:pPr>
        <w:jc w:val="both"/>
        <w:rPr>
          <w:b/>
          <w:u w:val="single"/>
        </w:rPr>
      </w:pPr>
    </w:p>
    <w:p w:rsidR="00F022A4" w:rsidRDefault="00F022A4" w:rsidP="00F022A4">
      <w:pPr>
        <w:jc w:val="both"/>
        <w:rPr>
          <w:b/>
          <w:u w:val="single"/>
        </w:rPr>
      </w:pPr>
    </w:p>
    <w:p w:rsidR="003A2B78" w:rsidRDefault="002B3C80" w:rsidP="00F022A4">
      <w:pPr>
        <w:jc w:val="both"/>
        <w:rPr>
          <w:b/>
        </w:rPr>
      </w:pPr>
      <w:r>
        <w:rPr>
          <w:b/>
          <w:u w:val="single"/>
        </w:rPr>
        <w:t>MINIMUM ELIGIBILITY REQUIREMENTS</w:t>
      </w:r>
      <w:r w:rsidR="003A2B78">
        <w:rPr>
          <w:b/>
        </w:rPr>
        <w:t>:</w:t>
      </w:r>
    </w:p>
    <w:p w:rsidR="003A2B78" w:rsidRDefault="003A2B78" w:rsidP="00E42C1B">
      <w:pPr>
        <w:jc w:val="both"/>
        <w:rPr>
          <w:b/>
        </w:rPr>
      </w:pPr>
    </w:p>
    <w:p w:rsidR="003A2B78" w:rsidRDefault="00F022A4" w:rsidP="00AF7E0D">
      <w:r>
        <w:rPr>
          <w:rFonts w:cs="Arial"/>
        </w:rPr>
        <w:t>Ability to read, write and follow instructions</w:t>
      </w:r>
      <w:r w:rsidR="005C61D6" w:rsidRPr="0055660C">
        <w:t>.</w:t>
      </w:r>
    </w:p>
    <w:p w:rsidR="00E42C1B" w:rsidRDefault="00E42C1B" w:rsidP="00E42C1B">
      <w:pPr>
        <w:rPr>
          <w:rFonts w:cs="Arial"/>
        </w:rPr>
      </w:pPr>
    </w:p>
    <w:p w:rsidR="003431A4" w:rsidRDefault="003431A4" w:rsidP="00E42C1B">
      <w:pPr>
        <w:rPr>
          <w:rFonts w:cs="Arial"/>
        </w:rPr>
      </w:pPr>
    </w:p>
    <w:p w:rsidR="003A2B78" w:rsidRDefault="003A2B78" w:rsidP="00BB6D8A">
      <w:pPr>
        <w:jc w:val="both"/>
      </w:pPr>
      <w:r>
        <w:rPr>
          <w:sz w:val="16"/>
        </w:rPr>
        <w:t>H:(hr/classdes)</w:t>
      </w:r>
      <w:r w:rsidR="00F022A4">
        <w:rPr>
          <w:sz w:val="16"/>
        </w:rPr>
        <w:t>5000</w:t>
      </w:r>
      <w:r>
        <w:tab/>
      </w:r>
      <w:r>
        <w:tab/>
      </w:r>
      <w:r>
        <w:tab/>
      </w:r>
      <w:r>
        <w:tab/>
      </w:r>
      <w:r w:rsidR="002B3C80">
        <w:tab/>
      </w:r>
      <w:r>
        <w:rPr>
          <w:b/>
          <w:u w:val="single"/>
        </w:rPr>
        <w:t>REVISION EFFECTIVE</w:t>
      </w:r>
      <w:r>
        <w:rPr>
          <w:b/>
        </w:rPr>
        <w:t>:</w:t>
      </w:r>
      <w:r w:rsidR="0082017F">
        <w:rPr>
          <w:b/>
        </w:rPr>
        <w:tab/>
      </w:r>
      <w:r w:rsidR="00B43C19">
        <w:rPr>
          <w:b/>
        </w:rPr>
        <w:t>September 1, 2015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080" w:rsidRDefault="00215080">
      <w:r>
        <w:separator/>
      </w:r>
    </w:p>
  </w:endnote>
  <w:endnote w:type="continuationSeparator" w:id="0">
    <w:p w:rsidR="00215080" w:rsidRDefault="0021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2A4" w:rsidRDefault="00F022A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080" w:rsidRDefault="00215080">
      <w:r>
        <w:separator/>
      </w:r>
    </w:p>
  </w:footnote>
  <w:footnote w:type="continuationSeparator" w:id="0">
    <w:p w:rsidR="00215080" w:rsidRDefault="0021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2A4" w:rsidRDefault="00F022A4" w:rsidP="00D65335">
    <w:pPr>
      <w:rPr>
        <w:b/>
      </w:rPr>
    </w:pPr>
    <w:r>
      <w:rPr>
        <w:b/>
        <w:u w:val="single"/>
      </w:rPr>
      <w:t>Class Title</w:t>
    </w:r>
    <w:r>
      <w:rPr>
        <w:b/>
      </w:rPr>
      <w:t>:</w:t>
    </w:r>
    <w:r>
      <w:rPr>
        <w:b/>
      </w:rPr>
      <w:tab/>
    </w:r>
    <w:r w:rsidR="00AD5CDC">
      <w:rPr>
        <w:rFonts w:cs="Arial"/>
        <w:b/>
        <w:bCs/>
      </w:rPr>
      <w:t>Helper - Manual</w:t>
    </w:r>
    <w:r>
      <w:rPr>
        <w:rFonts w:cs="Arial"/>
        <w:b/>
        <w:bCs/>
      </w:rPr>
      <w:tab/>
    </w:r>
    <w:r>
      <w:rPr>
        <w:rFonts w:cs="Arial"/>
        <w:b/>
        <w:bCs/>
      </w:rPr>
      <w:tab/>
    </w:r>
    <w:r>
      <w:rPr>
        <w:rFonts w:cs="Arial"/>
        <w:b/>
        <w:bCs/>
      </w:rPr>
      <w:tab/>
    </w:r>
    <w:r>
      <w:rPr>
        <w:rFonts w:cs="Arial"/>
        <w:b/>
        <w:bCs/>
      </w:rPr>
      <w:tab/>
    </w:r>
    <w:r>
      <w:rPr>
        <w:b/>
      </w:rPr>
      <w:tab/>
    </w:r>
    <w:r>
      <w:rPr>
        <w:b/>
        <w:u w:val="single"/>
      </w:rPr>
      <w:t>Class Code</w:t>
    </w:r>
    <w:r w:rsidR="00AD5CDC">
      <w:rPr>
        <w:b/>
      </w:rPr>
      <w:t>:</w:t>
    </w:r>
    <w:r w:rsidR="00AD5CDC">
      <w:rPr>
        <w:b/>
      </w:rPr>
      <w:tab/>
    </w:r>
    <w:r w:rsidR="00AD5CDC">
      <w:rPr>
        <w:b/>
      </w:rPr>
      <w:tab/>
      <w:t>5000</w:t>
    </w:r>
  </w:p>
  <w:p w:rsidR="00F022A4" w:rsidRPr="00600A77" w:rsidRDefault="00F022A4" w:rsidP="00D65335">
    <w:pPr>
      <w:rPr>
        <w:b/>
        <w:sz w:val="8"/>
        <w:szCs w:val="8"/>
      </w:rPr>
    </w:pPr>
  </w:p>
  <w:p w:rsidR="00F022A4" w:rsidRDefault="00F022A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t xml:space="preserve">    </w:t>
    </w:r>
    <w:r w:rsidR="00AD5CDC">
      <w:rPr>
        <w:b/>
      </w:rPr>
      <w:t xml:space="preserve">  </w:t>
    </w:r>
    <w:r w:rsidR="00AD5CDC">
      <w:rPr>
        <w:b/>
      </w:rPr>
      <w:tab/>
      <w:t xml:space="preserve">  101</w:t>
    </w:r>
  </w:p>
  <w:p w:rsidR="00F022A4" w:rsidRPr="00D65335" w:rsidRDefault="00F022A4"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E75"/>
    <w:multiLevelType w:val="multilevel"/>
    <w:tmpl w:val="3BB4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A4E21"/>
    <w:multiLevelType w:val="multilevel"/>
    <w:tmpl w:val="028E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36997">
    <w:abstractNumId w:val="1"/>
  </w:num>
  <w:num w:numId="2" w16cid:durableId="15006579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0B16"/>
    <w:rsid w:val="00060120"/>
    <w:rsid w:val="000A17FC"/>
    <w:rsid w:val="000A6952"/>
    <w:rsid w:val="00111A18"/>
    <w:rsid w:val="00132050"/>
    <w:rsid w:val="001C5731"/>
    <w:rsid w:val="001D64AE"/>
    <w:rsid w:val="001E2A30"/>
    <w:rsid w:val="00215080"/>
    <w:rsid w:val="002407E2"/>
    <w:rsid w:val="002B3C80"/>
    <w:rsid w:val="00333F1A"/>
    <w:rsid w:val="003431A4"/>
    <w:rsid w:val="00343C3A"/>
    <w:rsid w:val="003446D1"/>
    <w:rsid w:val="00347BBF"/>
    <w:rsid w:val="00362778"/>
    <w:rsid w:val="00381224"/>
    <w:rsid w:val="003A2B78"/>
    <w:rsid w:val="003A7108"/>
    <w:rsid w:val="003E6247"/>
    <w:rsid w:val="00431C45"/>
    <w:rsid w:val="00444CE3"/>
    <w:rsid w:val="004851C5"/>
    <w:rsid w:val="00493ADD"/>
    <w:rsid w:val="004B6CA9"/>
    <w:rsid w:val="004E1993"/>
    <w:rsid w:val="004E2EC1"/>
    <w:rsid w:val="005522B2"/>
    <w:rsid w:val="0055660C"/>
    <w:rsid w:val="00561512"/>
    <w:rsid w:val="00565E0E"/>
    <w:rsid w:val="00593200"/>
    <w:rsid w:val="005A1722"/>
    <w:rsid w:val="005A3A57"/>
    <w:rsid w:val="005C371C"/>
    <w:rsid w:val="005C61D6"/>
    <w:rsid w:val="005F41CD"/>
    <w:rsid w:val="00600A77"/>
    <w:rsid w:val="00660772"/>
    <w:rsid w:val="00675B8C"/>
    <w:rsid w:val="0075163D"/>
    <w:rsid w:val="007A158C"/>
    <w:rsid w:val="0082017F"/>
    <w:rsid w:val="00833ED3"/>
    <w:rsid w:val="009336D5"/>
    <w:rsid w:val="00947F8F"/>
    <w:rsid w:val="009A455E"/>
    <w:rsid w:val="009F47BC"/>
    <w:rsid w:val="00A94B99"/>
    <w:rsid w:val="00AB2559"/>
    <w:rsid w:val="00AC2D42"/>
    <w:rsid w:val="00AD5CDC"/>
    <w:rsid w:val="00AF76CB"/>
    <w:rsid w:val="00AF7AE0"/>
    <w:rsid w:val="00AF7E0D"/>
    <w:rsid w:val="00B35587"/>
    <w:rsid w:val="00B43C19"/>
    <w:rsid w:val="00B4418D"/>
    <w:rsid w:val="00B8672A"/>
    <w:rsid w:val="00BB0583"/>
    <w:rsid w:val="00BB6D8A"/>
    <w:rsid w:val="00BC34D0"/>
    <w:rsid w:val="00D3604D"/>
    <w:rsid w:val="00D65335"/>
    <w:rsid w:val="00DD7AF0"/>
    <w:rsid w:val="00E00BBB"/>
    <w:rsid w:val="00E06AFC"/>
    <w:rsid w:val="00E13512"/>
    <w:rsid w:val="00E42C1B"/>
    <w:rsid w:val="00E97A88"/>
    <w:rsid w:val="00EB41BC"/>
    <w:rsid w:val="00F022A4"/>
    <w:rsid w:val="00F57455"/>
    <w:rsid w:val="00F90E3D"/>
    <w:rsid w:val="00FB4012"/>
    <w:rsid w:val="00FB6F61"/>
    <w:rsid w:val="00FD2931"/>
    <w:rsid w:val="00FE03B9"/>
    <w:rsid w:val="00FE0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D7D82D4-BC74-430A-9C44-67D30A5F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022A4"/>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 w:type="character" w:styleId="FollowedHyperlink">
    <w:name w:val="FollowedHyperlink"/>
    <w:rsid w:val="0055660C"/>
    <w:rPr>
      <w:color w:val="0000FF"/>
      <w:u w:val="single"/>
    </w:rPr>
  </w:style>
  <w:style w:type="paragraph" w:styleId="ListParagraph">
    <w:name w:val="List Paragraph"/>
    <w:basedOn w:val="Normal"/>
    <w:uiPriority w:val="34"/>
    <w:qFormat/>
    <w:rsid w:val="00AD5C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2004-12-08T17:42:00Z</cp:lastPrinted>
  <dcterms:created xsi:type="dcterms:W3CDTF">2023-03-28T16:59:00Z</dcterms:created>
  <dcterms:modified xsi:type="dcterms:W3CDTF">2023-03-28T16:59:00Z</dcterms:modified>
</cp:coreProperties>
</file>