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F65A7F">
        <w:rPr>
          <w:rFonts w:cs="Arial"/>
          <w:b/>
          <w:bCs/>
        </w:rPr>
        <w:t>Extracorporeal Technician (Heart/Lung)</w:t>
      </w:r>
      <w:r>
        <w:rPr>
          <w:b/>
        </w:rPr>
        <w:tab/>
      </w:r>
      <w:r>
        <w:rPr>
          <w:b/>
          <w:u w:val="single"/>
        </w:rPr>
        <w:t>Class Code</w:t>
      </w:r>
      <w:r w:rsidR="00F65A7F">
        <w:rPr>
          <w:b/>
        </w:rPr>
        <w:t>:</w:t>
      </w:r>
      <w:r w:rsidR="00F65A7F">
        <w:rPr>
          <w:b/>
        </w:rPr>
        <w:tab/>
      </w:r>
      <w:r w:rsidR="00F65A7F">
        <w:rPr>
          <w:b/>
        </w:rPr>
        <w:tab/>
        <w:t>3326</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F65A00">
        <w:rPr>
          <w:b/>
        </w:rPr>
        <w:t>:</w:t>
      </w:r>
      <w:r w:rsidR="00F65A00">
        <w:rPr>
          <w:b/>
        </w:rPr>
        <w:tab/>
      </w:r>
      <w:r w:rsidR="00F65A00">
        <w:rPr>
          <w:b/>
        </w:rPr>
        <w:tab/>
        <w:t xml:space="preserve">  411</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D32D0C">
      <w:pPr>
        <w:jc w:val="both"/>
        <w:rPr>
          <w:rFonts w:cs="Arial"/>
        </w:rPr>
      </w:pPr>
      <w:r>
        <w:rPr>
          <w:rFonts w:cs="Arial"/>
        </w:rPr>
        <w:t>Under direct supervision, assists in patient care in heart-lung total body perfusion for the Thoracic and Cardiovascular Division of the Department of Surgery.  Performs emergency cardiac and other perfusion procedures on an on-call basis.  Provides functional supervision over other laboratory workers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D32D0C">
      <w:pPr>
        <w:rPr>
          <w:rFonts w:cs="Arial"/>
          <w:b/>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Participates in direct patient care during cardiac surgery by providing total or partial body perfusion, with desired temperature control and maintenance of pressure measurements as well as other pertinent data.</w:t>
      </w:r>
    </w:p>
    <w:p w:rsid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Prepares the heart-lung machine for use in surgery by assembling the oxygenator and tubing using sterile technique.</w:t>
      </w:r>
    </w:p>
    <w:p w:rsid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Operates the heart-lung machine during open heart procedures in the operating room with assistance or independently as necessary.</w:t>
      </w:r>
    </w:p>
    <w:p w:rsid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Disassembles and cleans, by mechanical and chemical means, heart-lung machine and equipment, following surgery.</w:t>
      </w:r>
    </w:p>
    <w:p w:rsid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Assembles all necessary tubing and equipment for sterilization and supervises sterilizing procedures.</w:t>
      </w:r>
    </w:p>
    <w:p w:rsid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Calibrates the pump heads by determining occlusion setting and the flow rate for various RPMs of the pump.</w:t>
      </w:r>
    </w:p>
    <w:p w:rsid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Prepares the heparin and protamine dosages for the patient under direction of surgeon, including activated clotting time studies.</w:t>
      </w:r>
    </w:p>
    <w:p w:rsid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Participates in research laboratory procedures involving any extracorporeal circulation techniques.</w:t>
      </w:r>
    </w:p>
    <w:p w:rsid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Assists in performing tests on animals for experiments in the research laboratory.</w:t>
      </w:r>
    </w:p>
    <w:p w:rsid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Assists in regional perfusion techniques for cancer chemotherapy in the General Surgery Department.</w:t>
      </w:r>
    </w:p>
    <w:p w:rsid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Assists in the sterile set-up and operation of a recirculation pump system for the treatment of spinal cord trauma in the Neurosurgery Division.</w:t>
      </w:r>
    </w:p>
    <w:p w:rsid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Participates and assists in research and clinical use of long-term pulmonary perfusion support, i.e., the membrance oxygenator, and with left ventricular assist devices, i.e., the intra-aortic balloon pump.</w:t>
      </w:r>
    </w:p>
    <w:p w:rsidR="00D32D0C" w:rsidRDefault="00D32D0C" w:rsidP="00D32D0C">
      <w:pPr>
        <w:pStyle w:val="NormalWeb"/>
        <w:spacing w:before="0" w:beforeAutospacing="0" w:after="0" w:afterAutospacing="0"/>
        <w:rPr>
          <w:rFonts w:ascii="Arial" w:hAnsi="Arial" w:cs="Arial"/>
        </w:rPr>
      </w:pPr>
    </w:p>
    <w:p w:rsidR="00BF3CBF" w:rsidRPr="00A506AE" w:rsidRDefault="00D32D0C" w:rsidP="00D32D0C">
      <w:pPr>
        <w:pStyle w:val="NormalWeb"/>
        <w:numPr>
          <w:ilvl w:val="0"/>
          <w:numId w:val="18"/>
        </w:numPr>
        <w:tabs>
          <w:tab w:val="clear" w:pos="720"/>
          <w:tab w:val="num" w:pos="540"/>
        </w:tabs>
        <w:spacing w:before="0" w:beforeAutospacing="0" w:after="0" w:afterAutospacing="0"/>
        <w:ind w:left="540" w:hanging="540"/>
        <w:rPr>
          <w:rFonts w:ascii="Arial" w:hAnsi="Arial" w:cs="Arial"/>
        </w:rPr>
      </w:pPr>
      <w:r>
        <w:rPr>
          <w:rFonts w:ascii="Arial" w:hAnsi="Arial" w:cs="Arial"/>
        </w:rPr>
        <w:t>Is familiar with the calibration and operation of the Beckman Dynograph recorder and blood flow transducers in clinical and laboratory application</w:t>
      </w:r>
      <w:r w:rsidR="00BF3CBF" w:rsidRPr="00A506AE">
        <w:rPr>
          <w:rFonts w:ascii="Arial" w:hAnsi="Arial" w:cs="Arial"/>
        </w:rPr>
        <w:t xml:space="preserve">. </w:t>
      </w:r>
    </w:p>
    <w:p w:rsidR="003A2B78" w:rsidRDefault="003A2B78" w:rsidP="00D32D0C">
      <w:pPr>
        <w:jc w:val="both"/>
      </w:pPr>
    </w:p>
    <w:p w:rsidR="00D32D0C" w:rsidRPr="00D32D0C" w:rsidRDefault="00D32D0C" w:rsidP="00D32D0C">
      <w:pPr>
        <w:jc w:val="both"/>
        <w:rPr>
          <w:b/>
        </w:rPr>
      </w:pPr>
      <w:r>
        <w:rPr>
          <w:rFonts w:cs="Arial"/>
          <w:b/>
          <w:u w:val="single"/>
        </w:rPr>
        <w:t>KNOWLEDGE</w:t>
      </w:r>
      <w:r w:rsidRPr="00D32D0C">
        <w:rPr>
          <w:rFonts w:cs="Arial"/>
          <w:b/>
          <w:u w:val="single"/>
        </w:rPr>
        <w:t>, SKILLS, AND ABILITIES</w:t>
      </w:r>
      <w:r w:rsidRPr="00D32D0C">
        <w:rPr>
          <w:rFonts w:cs="Arial"/>
          <w:b/>
        </w:rPr>
        <w:t>:</w:t>
      </w:r>
    </w:p>
    <w:p w:rsidR="00D32D0C" w:rsidRDefault="00D32D0C" w:rsidP="00D32D0C">
      <w:pPr>
        <w:jc w:val="both"/>
      </w:pPr>
    </w:p>
    <w:p w:rsidR="00D32D0C" w:rsidRDefault="00D32D0C" w:rsidP="00D32D0C">
      <w:pPr>
        <w:pStyle w:val="NormalWeb"/>
        <w:numPr>
          <w:ilvl w:val="0"/>
          <w:numId w:val="19"/>
        </w:numPr>
        <w:tabs>
          <w:tab w:val="clear" w:pos="720"/>
          <w:tab w:val="num" w:pos="540"/>
        </w:tabs>
        <w:spacing w:before="0" w:beforeAutospacing="0" w:after="0" w:afterAutospacing="0"/>
        <w:ind w:left="540" w:hanging="540"/>
        <w:rPr>
          <w:rFonts w:ascii="Arial" w:hAnsi="Arial" w:cs="Arial"/>
        </w:rPr>
      </w:pPr>
      <w:r w:rsidRPr="00D32D0C">
        <w:rPr>
          <w:rFonts w:ascii="Arial" w:hAnsi="Arial" w:cs="Arial"/>
        </w:rPr>
        <w:t>Knowledge of necessary equipment inventory for daily operation.</w:t>
      </w:r>
    </w:p>
    <w:p w:rsidR="00D32D0C" w:rsidRP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9"/>
        </w:numPr>
        <w:tabs>
          <w:tab w:val="clear" w:pos="720"/>
          <w:tab w:val="num" w:pos="540"/>
        </w:tabs>
        <w:spacing w:before="0" w:beforeAutospacing="0" w:after="0" w:afterAutospacing="0"/>
        <w:ind w:left="540" w:hanging="540"/>
        <w:rPr>
          <w:rFonts w:ascii="Arial" w:hAnsi="Arial" w:cs="Arial"/>
        </w:rPr>
      </w:pPr>
      <w:r w:rsidRPr="00D32D0C">
        <w:rPr>
          <w:rFonts w:ascii="Arial" w:hAnsi="Arial" w:cs="Arial"/>
        </w:rPr>
        <w:t>Knowledge of heart-lung perfusion machines.</w:t>
      </w:r>
    </w:p>
    <w:p w:rsidR="00D32D0C" w:rsidRP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9"/>
        </w:numPr>
        <w:tabs>
          <w:tab w:val="clear" w:pos="720"/>
          <w:tab w:val="num" w:pos="540"/>
        </w:tabs>
        <w:spacing w:before="0" w:beforeAutospacing="0" w:after="0" w:afterAutospacing="0"/>
        <w:ind w:left="540" w:hanging="540"/>
        <w:rPr>
          <w:rFonts w:ascii="Arial" w:hAnsi="Arial" w:cs="Arial"/>
        </w:rPr>
      </w:pPr>
      <w:r w:rsidRPr="00D32D0C">
        <w:rPr>
          <w:rFonts w:ascii="Arial" w:hAnsi="Arial" w:cs="Arial"/>
        </w:rPr>
        <w:t>Knowledge of maintaining sterile components.</w:t>
      </w:r>
    </w:p>
    <w:p w:rsidR="00D32D0C" w:rsidRP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9"/>
        </w:numPr>
        <w:tabs>
          <w:tab w:val="clear" w:pos="720"/>
          <w:tab w:val="num" w:pos="540"/>
        </w:tabs>
        <w:spacing w:before="0" w:beforeAutospacing="0" w:after="0" w:afterAutospacing="0"/>
        <w:ind w:left="540" w:hanging="540"/>
        <w:rPr>
          <w:rFonts w:ascii="Arial" w:hAnsi="Arial" w:cs="Arial"/>
        </w:rPr>
      </w:pPr>
      <w:r w:rsidRPr="00D32D0C">
        <w:rPr>
          <w:rFonts w:ascii="Arial" w:hAnsi="Arial" w:cs="Arial"/>
        </w:rPr>
        <w:t>Knowledge of maintenance needs for heart-lung machine and equipment.</w:t>
      </w:r>
    </w:p>
    <w:p w:rsidR="00D32D0C" w:rsidRP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9"/>
        </w:numPr>
        <w:tabs>
          <w:tab w:val="clear" w:pos="720"/>
          <w:tab w:val="num" w:pos="540"/>
        </w:tabs>
        <w:spacing w:before="0" w:beforeAutospacing="0" w:after="0" w:afterAutospacing="0"/>
        <w:ind w:left="540" w:hanging="540"/>
        <w:rPr>
          <w:rFonts w:ascii="Arial" w:hAnsi="Arial" w:cs="Arial"/>
        </w:rPr>
      </w:pPr>
      <w:r w:rsidRPr="00D32D0C">
        <w:rPr>
          <w:rFonts w:ascii="Arial" w:hAnsi="Arial" w:cs="Arial"/>
        </w:rPr>
        <w:t>Skill in operating auto-transfusion and rapid infusion devices.</w:t>
      </w:r>
    </w:p>
    <w:p w:rsidR="00D32D0C" w:rsidRP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9"/>
        </w:numPr>
        <w:tabs>
          <w:tab w:val="clear" w:pos="720"/>
          <w:tab w:val="num" w:pos="540"/>
        </w:tabs>
        <w:spacing w:before="0" w:beforeAutospacing="0" w:after="0" w:afterAutospacing="0"/>
        <w:ind w:left="540" w:hanging="540"/>
        <w:rPr>
          <w:rFonts w:ascii="Arial" w:hAnsi="Arial" w:cs="Arial"/>
        </w:rPr>
      </w:pPr>
      <w:r w:rsidRPr="00D32D0C">
        <w:rPr>
          <w:rFonts w:ascii="Arial" w:hAnsi="Arial" w:cs="Arial"/>
        </w:rPr>
        <w:t>Skill in setting up heart-lung machines.</w:t>
      </w:r>
    </w:p>
    <w:p w:rsidR="00D32D0C" w:rsidRP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9"/>
        </w:numPr>
        <w:tabs>
          <w:tab w:val="clear" w:pos="720"/>
          <w:tab w:val="num" w:pos="540"/>
        </w:tabs>
        <w:spacing w:before="0" w:beforeAutospacing="0" w:after="0" w:afterAutospacing="0"/>
        <w:ind w:left="540" w:hanging="540"/>
        <w:rPr>
          <w:rFonts w:ascii="Arial" w:hAnsi="Arial" w:cs="Arial"/>
        </w:rPr>
      </w:pPr>
      <w:r w:rsidRPr="00D32D0C">
        <w:rPr>
          <w:rFonts w:ascii="Arial" w:hAnsi="Arial" w:cs="Arial"/>
        </w:rPr>
        <w:t>Skill in maintaining a proper inventory of supplies.</w:t>
      </w:r>
    </w:p>
    <w:p w:rsidR="00D32D0C" w:rsidRP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9"/>
        </w:numPr>
        <w:tabs>
          <w:tab w:val="clear" w:pos="720"/>
          <w:tab w:val="num" w:pos="540"/>
        </w:tabs>
        <w:spacing w:before="0" w:beforeAutospacing="0" w:after="0" w:afterAutospacing="0"/>
        <w:ind w:left="540" w:hanging="540"/>
        <w:rPr>
          <w:rFonts w:ascii="Arial" w:hAnsi="Arial" w:cs="Arial"/>
        </w:rPr>
      </w:pPr>
      <w:r w:rsidRPr="00D32D0C">
        <w:rPr>
          <w:rFonts w:ascii="Arial" w:hAnsi="Arial" w:cs="Arial"/>
        </w:rPr>
        <w:t>Skill in preparation of reusable items for sterilization.</w:t>
      </w:r>
    </w:p>
    <w:p w:rsidR="00D32D0C" w:rsidRP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9"/>
        </w:numPr>
        <w:tabs>
          <w:tab w:val="clear" w:pos="720"/>
          <w:tab w:val="num" w:pos="540"/>
        </w:tabs>
        <w:spacing w:before="0" w:beforeAutospacing="0" w:after="0" w:afterAutospacing="0"/>
        <w:ind w:left="540" w:hanging="540"/>
        <w:rPr>
          <w:rFonts w:ascii="Arial" w:hAnsi="Arial" w:cs="Arial"/>
        </w:rPr>
      </w:pPr>
      <w:r w:rsidRPr="00D32D0C">
        <w:rPr>
          <w:rFonts w:ascii="Arial" w:hAnsi="Arial" w:cs="Arial"/>
        </w:rPr>
        <w:t>Ability to communicate with and understand instructions from physicians and perfusionists.</w:t>
      </w:r>
    </w:p>
    <w:p w:rsidR="00D32D0C" w:rsidRPr="00D32D0C" w:rsidRDefault="00D32D0C" w:rsidP="00D32D0C">
      <w:pPr>
        <w:pStyle w:val="NormalWeb"/>
        <w:spacing w:before="0" w:beforeAutospacing="0" w:after="0" w:afterAutospacing="0"/>
        <w:rPr>
          <w:rFonts w:ascii="Arial" w:hAnsi="Arial" w:cs="Arial"/>
        </w:rPr>
      </w:pPr>
    </w:p>
    <w:p w:rsidR="00D32D0C" w:rsidRDefault="00D32D0C" w:rsidP="00D32D0C">
      <w:pPr>
        <w:pStyle w:val="NormalWeb"/>
        <w:numPr>
          <w:ilvl w:val="0"/>
          <w:numId w:val="19"/>
        </w:numPr>
        <w:tabs>
          <w:tab w:val="clear" w:pos="720"/>
          <w:tab w:val="num" w:pos="540"/>
        </w:tabs>
        <w:spacing w:before="0" w:beforeAutospacing="0" w:after="0" w:afterAutospacing="0"/>
        <w:ind w:left="540" w:hanging="540"/>
        <w:rPr>
          <w:rFonts w:ascii="Arial" w:hAnsi="Arial" w:cs="Arial"/>
        </w:rPr>
      </w:pPr>
      <w:r w:rsidRPr="00D32D0C">
        <w:rPr>
          <w:rFonts w:ascii="Arial" w:hAnsi="Arial" w:cs="Arial"/>
        </w:rPr>
        <w:t>Ability to withstand long hours in the operating room.</w:t>
      </w:r>
    </w:p>
    <w:p w:rsidR="00D32D0C" w:rsidRPr="00D32D0C" w:rsidRDefault="00D32D0C" w:rsidP="00D32D0C">
      <w:pPr>
        <w:pStyle w:val="NormalWeb"/>
        <w:spacing w:before="0" w:beforeAutospacing="0" w:after="0" w:afterAutospacing="0"/>
        <w:rPr>
          <w:rFonts w:ascii="Arial" w:hAnsi="Arial" w:cs="Arial"/>
        </w:rPr>
      </w:pPr>
    </w:p>
    <w:p w:rsidR="007D45B6" w:rsidRPr="00D32D0C" w:rsidRDefault="00D32D0C" w:rsidP="00D32D0C">
      <w:pPr>
        <w:pStyle w:val="NormalWeb"/>
        <w:numPr>
          <w:ilvl w:val="0"/>
          <w:numId w:val="19"/>
        </w:numPr>
        <w:tabs>
          <w:tab w:val="clear" w:pos="720"/>
          <w:tab w:val="num" w:pos="540"/>
        </w:tabs>
        <w:spacing w:before="0" w:beforeAutospacing="0" w:after="0" w:afterAutospacing="0"/>
        <w:ind w:left="540" w:hanging="540"/>
        <w:rPr>
          <w:rFonts w:ascii="Arial" w:hAnsi="Arial" w:cs="Arial"/>
        </w:rPr>
      </w:pPr>
      <w:r w:rsidRPr="00D32D0C">
        <w:rPr>
          <w:rFonts w:ascii="Arial" w:hAnsi="Arial" w:cs="Arial"/>
        </w:rPr>
        <w:t>Ability to think clearly and rapidly in emergent situations.</w:t>
      </w:r>
    </w:p>
    <w:p w:rsidR="00D32D0C" w:rsidRDefault="00D32D0C" w:rsidP="00D32D0C">
      <w:pPr>
        <w:jc w:val="both"/>
      </w:pPr>
    </w:p>
    <w:p w:rsidR="00D32D0C" w:rsidRDefault="00D32D0C" w:rsidP="00D32D0C">
      <w:pPr>
        <w:jc w:val="both"/>
      </w:pPr>
    </w:p>
    <w:p w:rsidR="003A2B78" w:rsidRDefault="002B3C80" w:rsidP="001F570E">
      <w:pPr>
        <w:jc w:val="both"/>
        <w:rPr>
          <w:b/>
        </w:rPr>
      </w:pPr>
      <w:r>
        <w:rPr>
          <w:b/>
          <w:u w:val="single"/>
        </w:rPr>
        <w:t>MINIMUM ELIGIBILITY REQUIREMENTS</w:t>
      </w:r>
      <w:r w:rsidR="003A2B78">
        <w:rPr>
          <w:b/>
        </w:rPr>
        <w:t>:</w:t>
      </w:r>
    </w:p>
    <w:p w:rsidR="003A2B78" w:rsidRDefault="003A2B78" w:rsidP="00D32D0C">
      <w:pPr>
        <w:jc w:val="both"/>
        <w:rPr>
          <w:b/>
        </w:rPr>
      </w:pPr>
    </w:p>
    <w:p w:rsidR="00D32D0C" w:rsidRDefault="00D32D0C" w:rsidP="00D32D0C">
      <w:pPr>
        <w:pStyle w:val="NormalWeb"/>
        <w:numPr>
          <w:ilvl w:val="0"/>
          <w:numId w:val="20"/>
        </w:numPr>
        <w:tabs>
          <w:tab w:val="clear" w:pos="720"/>
          <w:tab w:val="num" w:pos="540"/>
        </w:tabs>
        <w:spacing w:before="0" w:beforeAutospacing="0" w:after="0" w:afterAutospacing="0"/>
        <w:ind w:left="540" w:hanging="540"/>
        <w:rPr>
          <w:rFonts w:ascii="Arial" w:hAnsi="Arial" w:cs="Arial"/>
        </w:rPr>
      </w:pPr>
      <w:r>
        <w:rPr>
          <w:rFonts w:ascii="Arial" w:hAnsi="Arial" w:cs="Arial"/>
        </w:rPr>
        <w:t>Associate degree in health science technology from an accredited school or two years of college level physical or natural science course, and</w:t>
      </w:r>
    </w:p>
    <w:p w:rsidR="00D32D0C" w:rsidRDefault="00D32D0C" w:rsidP="00D32D0C">
      <w:pPr>
        <w:pStyle w:val="NormalWeb"/>
        <w:spacing w:before="0" w:beforeAutospacing="0" w:after="0" w:afterAutospacing="0"/>
        <w:rPr>
          <w:rFonts w:ascii="Arial" w:hAnsi="Arial" w:cs="Arial"/>
        </w:rPr>
      </w:pPr>
    </w:p>
    <w:p w:rsidR="003A2B78" w:rsidRPr="00A506AE" w:rsidRDefault="00D32D0C" w:rsidP="00D32D0C">
      <w:pPr>
        <w:pStyle w:val="NormalWeb"/>
        <w:numPr>
          <w:ilvl w:val="0"/>
          <w:numId w:val="20"/>
        </w:numPr>
        <w:tabs>
          <w:tab w:val="clear" w:pos="720"/>
          <w:tab w:val="num" w:pos="540"/>
        </w:tabs>
        <w:spacing w:before="0" w:beforeAutospacing="0" w:after="0" w:afterAutospacing="0"/>
        <w:ind w:left="540" w:hanging="540"/>
        <w:rPr>
          <w:rFonts w:ascii="Arial" w:hAnsi="Arial" w:cs="Arial"/>
        </w:rPr>
      </w:pPr>
      <w:r>
        <w:rPr>
          <w:rFonts w:ascii="Arial" w:hAnsi="Arial" w:cs="Arial"/>
        </w:rPr>
        <w:t>Two years of health care experience</w:t>
      </w:r>
      <w:r w:rsidR="003A2B78" w:rsidRPr="00A506AE">
        <w:rPr>
          <w:rFonts w:ascii="Arial" w:hAnsi="Arial" w:cs="Arial"/>
        </w:rPr>
        <w:t>.</w:t>
      </w:r>
      <w:r w:rsidR="005D3C1C" w:rsidRPr="00A506AE">
        <w:rPr>
          <w:rFonts w:ascii="Arial" w:hAnsi="Arial" w:cs="Arial"/>
        </w:rPr>
        <w:tab/>
      </w:r>
    </w:p>
    <w:p w:rsidR="003A2B78" w:rsidRDefault="003A2B78" w:rsidP="00D32D0C">
      <w:pPr>
        <w:jc w:val="both"/>
      </w:pPr>
    </w:p>
    <w:p w:rsidR="003A2B78" w:rsidRDefault="003A2B78" w:rsidP="00D32D0C">
      <w:pPr>
        <w:jc w:val="both"/>
        <w:rPr>
          <w:b/>
        </w:rPr>
      </w:pPr>
    </w:p>
    <w:p w:rsidR="003A2B78" w:rsidRDefault="003A2B78" w:rsidP="005D3C1C">
      <w:pPr>
        <w:jc w:val="both"/>
      </w:pPr>
      <w:r>
        <w:rPr>
          <w:sz w:val="16"/>
        </w:rPr>
        <w:t>H:(hr/classdes)</w:t>
      </w:r>
      <w:r w:rsidR="00A506AE">
        <w:rPr>
          <w:sz w:val="16"/>
        </w:rPr>
        <w:t>332</w:t>
      </w:r>
      <w:r w:rsidR="00D32D0C">
        <w:rPr>
          <w:sz w:val="16"/>
        </w:rPr>
        <w:t>6</w:t>
      </w:r>
      <w:r>
        <w:tab/>
      </w:r>
      <w:r>
        <w:tab/>
      </w:r>
      <w:r>
        <w:tab/>
      </w:r>
      <w:r w:rsidR="002B3C80">
        <w:tab/>
      </w:r>
      <w:r w:rsidR="000C283D">
        <w:tab/>
      </w:r>
      <w:r>
        <w:rPr>
          <w:b/>
          <w:u w:val="single"/>
        </w:rPr>
        <w:t>REVISION EFFECTIVE</w:t>
      </w:r>
      <w:r>
        <w:rPr>
          <w:b/>
        </w:rPr>
        <w:t>:</w:t>
      </w:r>
      <w:r w:rsidR="00383FDE">
        <w:rPr>
          <w:b/>
        </w:rPr>
        <w:tab/>
      </w:r>
      <w:r w:rsidR="00A506AE">
        <w:rPr>
          <w:b/>
        </w:rPr>
        <w:t xml:space="preserve">     </w:t>
      </w:r>
      <w:r w:rsidR="00D32D0C">
        <w:rPr>
          <w:b/>
        </w:rPr>
        <w:tab/>
        <w:t>July 1, 1989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66D9" w:rsidRDefault="00EA66D9">
      <w:r>
        <w:separator/>
      </w:r>
    </w:p>
  </w:endnote>
  <w:endnote w:type="continuationSeparator" w:id="0">
    <w:p w:rsidR="00EA66D9" w:rsidRDefault="00EA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2D0C" w:rsidRDefault="00D32D0C">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66D9" w:rsidRDefault="00EA66D9">
      <w:r>
        <w:separator/>
      </w:r>
    </w:p>
  </w:footnote>
  <w:footnote w:type="continuationSeparator" w:id="0">
    <w:p w:rsidR="00EA66D9" w:rsidRDefault="00EA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2D0C" w:rsidRDefault="00D32D0C" w:rsidP="00D65335">
    <w:pPr>
      <w:rPr>
        <w:b/>
      </w:rPr>
    </w:pPr>
    <w:r>
      <w:rPr>
        <w:b/>
        <w:u w:val="single"/>
      </w:rPr>
      <w:t>Class Title</w:t>
    </w:r>
    <w:r>
      <w:rPr>
        <w:b/>
      </w:rPr>
      <w:t>:</w:t>
    </w:r>
    <w:r>
      <w:rPr>
        <w:b/>
      </w:rPr>
      <w:tab/>
    </w:r>
    <w:r>
      <w:rPr>
        <w:rFonts w:cs="Arial"/>
        <w:b/>
        <w:bCs/>
      </w:rPr>
      <w:t>Extracorporeal Technician (Heart/Lung)</w:t>
    </w:r>
    <w:r>
      <w:rPr>
        <w:b/>
      </w:rPr>
      <w:tab/>
    </w:r>
    <w:r>
      <w:rPr>
        <w:b/>
        <w:u w:val="single"/>
      </w:rPr>
      <w:t>Class Code</w:t>
    </w:r>
    <w:r>
      <w:rPr>
        <w:b/>
      </w:rPr>
      <w:t>:</w:t>
    </w:r>
    <w:r>
      <w:rPr>
        <w:b/>
      </w:rPr>
      <w:tab/>
    </w:r>
    <w:r>
      <w:rPr>
        <w:b/>
      </w:rPr>
      <w:tab/>
      <w:t>3326</w:t>
    </w:r>
  </w:p>
  <w:p w:rsidR="00D32D0C" w:rsidRPr="00600A77" w:rsidRDefault="00D32D0C" w:rsidP="00D65335">
    <w:pPr>
      <w:rPr>
        <w:b/>
        <w:sz w:val="8"/>
        <w:szCs w:val="8"/>
      </w:rPr>
    </w:pPr>
  </w:p>
  <w:p w:rsidR="00D32D0C" w:rsidRDefault="00D32D0C"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411</w:t>
    </w:r>
  </w:p>
  <w:p w:rsidR="00D32D0C" w:rsidRPr="00D65335" w:rsidRDefault="00D32D0C"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81A"/>
    <w:multiLevelType w:val="multilevel"/>
    <w:tmpl w:val="3BFC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A5D88"/>
    <w:multiLevelType w:val="multilevel"/>
    <w:tmpl w:val="0956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F5D4F"/>
    <w:multiLevelType w:val="multilevel"/>
    <w:tmpl w:val="EF14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9540A"/>
    <w:multiLevelType w:val="multilevel"/>
    <w:tmpl w:val="9008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D1359"/>
    <w:multiLevelType w:val="multilevel"/>
    <w:tmpl w:val="E7D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B670C"/>
    <w:multiLevelType w:val="multilevel"/>
    <w:tmpl w:val="E96E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96C69"/>
    <w:multiLevelType w:val="multilevel"/>
    <w:tmpl w:val="7578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3E669F"/>
    <w:multiLevelType w:val="multilevel"/>
    <w:tmpl w:val="641AC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C3780"/>
    <w:multiLevelType w:val="multilevel"/>
    <w:tmpl w:val="EF74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637B4D"/>
    <w:multiLevelType w:val="multilevel"/>
    <w:tmpl w:val="F60A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B92A8E"/>
    <w:multiLevelType w:val="multilevel"/>
    <w:tmpl w:val="96A8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C0584"/>
    <w:multiLevelType w:val="multilevel"/>
    <w:tmpl w:val="A258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61653F"/>
    <w:multiLevelType w:val="multilevel"/>
    <w:tmpl w:val="FA0E9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D34204"/>
    <w:multiLevelType w:val="multilevel"/>
    <w:tmpl w:val="A60C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CC57E0"/>
    <w:multiLevelType w:val="multilevel"/>
    <w:tmpl w:val="0C8C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167607"/>
    <w:multiLevelType w:val="multilevel"/>
    <w:tmpl w:val="9B74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F2331C"/>
    <w:multiLevelType w:val="multilevel"/>
    <w:tmpl w:val="ED8E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197157"/>
    <w:multiLevelType w:val="multilevel"/>
    <w:tmpl w:val="B790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4709C1"/>
    <w:multiLevelType w:val="multilevel"/>
    <w:tmpl w:val="DE725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B05AA7"/>
    <w:multiLevelType w:val="multilevel"/>
    <w:tmpl w:val="06D22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168913">
    <w:abstractNumId w:val="3"/>
  </w:num>
  <w:num w:numId="2" w16cid:durableId="795373559">
    <w:abstractNumId w:val="0"/>
  </w:num>
  <w:num w:numId="3" w16cid:durableId="897517200">
    <w:abstractNumId w:val="14"/>
  </w:num>
  <w:num w:numId="4" w16cid:durableId="2008904257">
    <w:abstractNumId w:val="4"/>
  </w:num>
  <w:num w:numId="5" w16cid:durableId="1928416726">
    <w:abstractNumId w:val="9"/>
  </w:num>
  <w:num w:numId="6" w16cid:durableId="1658418518">
    <w:abstractNumId w:val="16"/>
  </w:num>
  <w:num w:numId="7" w16cid:durableId="716053473">
    <w:abstractNumId w:val="17"/>
  </w:num>
  <w:num w:numId="8" w16cid:durableId="741172726">
    <w:abstractNumId w:val="13"/>
  </w:num>
  <w:num w:numId="9" w16cid:durableId="1223255629">
    <w:abstractNumId w:val="7"/>
  </w:num>
  <w:num w:numId="10" w16cid:durableId="1639069969">
    <w:abstractNumId w:val="2"/>
  </w:num>
  <w:num w:numId="11" w16cid:durableId="5057719">
    <w:abstractNumId w:val="5"/>
  </w:num>
  <w:num w:numId="12" w16cid:durableId="911962827">
    <w:abstractNumId w:val="10"/>
  </w:num>
  <w:num w:numId="13" w16cid:durableId="451822953">
    <w:abstractNumId w:val="11"/>
  </w:num>
  <w:num w:numId="14" w16cid:durableId="583687268">
    <w:abstractNumId w:val="18"/>
  </w:num>
  <w:num w:numId="15" w16cid:durableId="558830276">
    <w:abstractNumId w:val="1"/>
  </w:num>
  <w:num w:numId="16" w16cid:durableId="580606059">
    <w:abstractNumId w:val="15"/>
  </w:num>
  <w:num w:numId="17" w16cid:durableId="1052079362">
    <w:abstractNumId w:val="8"/>
  </w:num>
  <w:num w:numId="18" w16cid:durableId="351030553">
    <w:abstractNumId w:val="12"/>
  </w:num>
  <w:num w:numId="19" w16cid:durableId="2058432467">
    <w:abstractNumId w:val="19"/>
  </w:num>
  <w:num w:numId="20" w16cid:durableId="1841889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4DF2"/>
    <w:rsid w:val="00015905"/>
    <w:rsid w:val="00081C7C"/>
    <w:rsid w:val="00087ACE"/>
    <w:rsid w:val="00096CF5"/>
    <w:rsid w:val="000A6952"/>
    <w:rsid w:val="000C283D"/>
    <w:rsid w:val="000E4C71"/>
    <w:rsid w:val="00145793"/>
    <w:rsid w:val="001E2A30"/>
    <w:rsid w:val="001F570E"/>
    <w:rsid w:val="0021374F"/>
    <w:rsid w:val="00224F3E"/>
    <w:rsid w:val="002B3C80"/>
    <w:rsid w:val="002C28F5"/>
    <w:rsid w:val="00333F1A"/>
    <w:rsid w:val="00347BBF"/>
    <w:rsid w:val="0036770C"/>
    <w:rsid w:val="00383FDE"/>
    <w:rsid w:val="00395761"/>
    <w:rsid w:val="003A2B78"/>
    <w:rsid w:val="003F7E02"/>
    <w:rsid w:val="00412B28"/>
    <w:rsid w:val="00444CE3"/>
    <w:rsid w:val="00455946"/>
    <w:rsid w:val="004B6CA9"/>
    <w:rsid w:val="004D443E"/>
    <w:rsid w:val="004F61AD"/>
    <w:rsid w:val="0055722B"/>
    <w:rsid w:val="005A7B1F"/>
    <w:rsid w:val="005C7329"/>
    <w:rsid w:val="005D3C1C"/>
    <w:rsid w:val="00600A77"/>
    <w:rsid w:val="00601274"/>
    <w:rsid w:val="006E7E3E"/>
    <w:rsid w:val="00705F4B"/>
    <w:rsid w:val="00726360"/>
    <w:rsid w:val="00745A73"/>
    <w:rsid w:val="0075163D"/>
    <w:rsid w:val="007A158C"/>
    <w:rsid w:val="007D45B6"/>
    <w:rsid w:val="008B1353"/>
    <w:rsid w:val="008D440C"/>
    <w:rsid w:val="00910584"/>
    <w:rsid w:val="009336D5"/>
    <w:rsid w:val="00952514"/>
    <w:rsid w:val="009F4837"/>
    <w:rsid w:val="00A506AE"/>
    <w:rsid w:val="00A529D8"/>
    <w:rsid w:val="00A7337E"/>
    <w:rsid w:val="00A94A60"/>
    <w:rsid w:val="00AB2559"/>
    <w:rsid w:val="00B15E94"/>
    <w:rsid w:val="00BC120E"/>
    <w:rsid w:val="00BF3CBF"/>
    <w:rsid w:val="00C3485B"/>
    <w:rsid w:val="00C6494A"/>
    <w:rsid w:val="00C75B12"/>
    <w:rsid w:val="00D00FB7"/>
    <w:rsid w:val="00D32D0C"/>
    <w:rsid w:val="00D613E0"/>
    <w:rsid w:val="00D65335"/>
    <w:rsid w:val="00D770C9"/>
    <w:rsid w:val="00D80B99"/>
    <w:rsid w:val="00DC7DF4"/>
    <w:rsid w:val="00DE3090"/>
    <w:rsid w:val="00E3756C"/>
    <w:rsid w:val="00E43FCC"/>
    <w:rsid w:val="00E9269C"/>
    <w:rsid w:val="00E97A88"/>
    <w:rsid w:val="00EA66D9"/>
    <w:rsid w:val="00EB288B"/>
    <w:rsid w:val="00EF5B2B"/>
    <w:rsid w:val="00F17A18"/>
    <w:rsid w:val="00F22523"/>
    <w:rsid w:val="00F63ED6"/>
    <w:rsid w:val="00F65A00"/>
    <w:rsid w:val="00F65A7F"/>
    <w:rsid w:val="00F90E3D"/>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46B848E9-88CE-44A4-ADAC-9A5D957B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087ACE"/>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7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2023-03-30T19:26:00Z</dcterms:created>
  <dcterms:modified xsi:type="dcterms:W3CDTF">2023-03-30T19:26:00Z</dcterms:modified>
</cp:coreProperties>
</file>