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D241A" w14:textId="77777777" w:rsidR="00434BCB" w:rsidRPr="00190D90" w:rsidRDefault="00434BCB">
      <w:pPr>
        <w:pStyle w:val="Heading1"/>
        <w:rPr>
          <w:rFonts w:cs="Arial"/>
          <w:szCs w:val="24"/>
        </w:rPr>
      </w:pPr>
    </w:p>
    <w:p w14:paraId="46DEEBB6" w14:textId="77777777" w:rsidR="00190D90" w:rsidRDefault="00434BCB">
      <w:pPr>
        <w:pStyle w:val="Heading1"/>
        <w:rPr>
          <w:rFonts w:cs="Arial"/>
          <w:szCs w:val="24"/>
        </w:rPr>
      </w:pPr>
      <w:r w:rsidRPr="00190D90">
        <w:rPr>
          <w:rFonts w:cs="Arial"/>
          <w:szCs w:val="24"/>
        </w:rPr>
        <w:t>ISSUED</w:t>
      </w:r>
      <w:r w:rsidRPr="00190D90">
        <w:rPr>
          <w:rFonts w:cs="Arial"/>
          <w:szCs w:val="24"/>
        </w:rPr>
        <w:tab/>
      </w:r>
      <w:r w:rsidRPr="00190D90">
        <w:rPr>
          <w:rFonts w:cs="Arial"/>
          <w:szCs w:val="24"/>
        </w:rPr>
        <w:tab/>
      </w:r>
      <w:proofErr w:type="gramStart"/>
      <w:r w:rsidRPr="00190D90">
        <w:rPr>
          <w:rFonts w:cs="Arial"/>
          <w:szCs w:val="24"/>
        </w:rPr>
        <w:t>June,</w:t>
      </w:r>
      <w:proofErr w:type="gramEnd"/>
      <w:r w:rsidRPr="00190D90">
        <w:rPr>
          <w:rFonts w:cs="Arial"/>
          <w:szCs w:val="24"/>
        </w:rPr>
        <w:t xml:space="preserve"> 1985</w:t>
      </w:r>
      <w:r w:rsidRPr="00190D90">
        <w:rPr>
          <w:rFonts w:cs="Arial"/>
          <w:szCs w:val="24"/>
        </w:rPr>
        <w:tab/>
      </w:r>
    </w:p>
    <w:p w14:paraId="71057F07" w14:textId="77777777" w:rsidR="00434BCB" w:rsidRPr="00190D90" w:rsidRDefault="00190D90">
      <w:pPr>
        <w:pStyle w:val="Heading1"/>
        <w:rPr>
          <w:rFonts w:cs="Arial"/>
          <w:szCs w:val="24"/>
        </w:rPr>
      </w:pPr>
      <w:r>
        <w:rPr>
          <w:rFonts w:cs="Arial"/>
          <w:szCs w:val="24"/>
        </w:rPr>
        <w:t>REVISED</w:t>
      </w:r>
      <w:r>
        <w:rPr>
          <w:rFonts w:cs="Arial"/>
          <w:szCs w:val="24"/>
        </w:rPr>
        <w:tab/>
      </w:r>
      <w:r>
        <w:rPr>
          <w:rFonts w:cs="Arial"/>
          <w:szCs w:val="24"/>
        </w:rPr>
        <w:tab/>
      </w:r>
      <w:proofErr w:type="gramStart"/>
      <w:r w:rsidR="00BF0073">
        <w:rPr>
          <w:rFonts w:cs="Arial"/>
          <w:szCs w:val="24"/>
        </w:rPr>
        <w:t>December</w:t>
      </w:r>
      <w:r>
        <w:rPr>
          <w:rFonts w:cs="Arial"/>
          <w:szCs w:val="24"/>
        </w:rPr>
        <w:t>,</w:t>
      </w:r>
      <w:proofErr w:type="gramEnd"/>
      <w:r>
        <w:rPr>
          <w:rFonts w:cs="Arial"/>
          <w:szCs w:val="24"/>
        </w:rPr>
        <w:t xml:space="preserve"> 2005</w:t>
      </w:r>
      <w:r w:rsidR="00434BCB" w:rsidRPr="00190D90">
        <w:rPr>
          <w:rFonts w:cs="Arial"/>
          <w:szCs w:val="24"/>
        </w:rPr>
        <w:tab/>
      </w:r>
      <w:r w:rsidR="00434BCB" w:rsidRPr="00190D90">
        <w:rPr>
          <w:rFonts w:cs="Arial"/>
          <w:szCs w:val="24"/>
        </w:rPr>
        <w:tab/>
      </w:r>
    </w:p>
    <w:p w14:paraId="7AE72E8B" w14:textId="77777777" w:rsidR="00434BCB" w:rsidRPr="00190D90" w:rsidRDefault="00434BCB">
      <w:pPr>
        <w:rPr>
          <w:rFonts w:cs="Arial"/>
          <w:b/>
          <w:szCs w:val="24"/>
        </w:rPr>
      </w:pPr>
    </w:p>
    <w:p w14:paraId="11F18635" w14:textId="77777777" w:rsidR="00434BCB" w:rsidRPr="00190D90" w:rsidRDefault="00434BCB">
      <w:pPr>
        <w:pStyle w:val="Heading1"/>
        <w:rPr>
          <w:rFonts w:cs="Arial"/>
          <w:szCs w:val="24"/>
        </w:rPr>
      </w:pPr>
      <w:r w:rsidRPr="00190D90">
        <w:rPr>
          <w:rFonts w:cs="Arial"/>
          <w:szCs w:val="24"/>
        </w:rPr>
        <w:t>SUPERSEDES</w:t>
      </w:r>
      <w:r w:rsidRPr="00190D90">
        <w:rPr>
          <w:rFonts w:cs="Arial"/>
          <w:szCs w:val="24"/>
        </w:rPr>
        <w:tab/>
      </w:r>
    </w:p>
    <w:p w14:paraId="79B64E88" w14:textId="77777777" w:rsidR="00434BCB" w:rsidRPr="00190D90" w:rsidRDefault="00434BCB">
      <w:pPr>
        <w:rPr>
          <w:rFonts w:cs="Arial"/>
          <w:b/>
          <w:szCs w:val="24"/>
        </w:rPr>
      </w:pPr>
    </w:p>
    <w:p w14:paraId="61EFA8D9" w14:textId="77777777" w:rsidR="009E5B45" w:rsidRDefault="00434BCB" w:rsidP="009E5B45">
      <w:pPr>
        <w:pStyle w:val="Heading1"/>
        <w:ind w:right="-810"/>
        <w:rPr>
          <w:rFonts w:cs="Arial"/>
        </w:rPr>
      </w:pPr>
      <w:r w:rsidRPr="00190D90">
        <w:t>TITLE</w:t>
      </w:r>
      <w:r w:rsidRPr="00190D90">
        <w:tab/>
      </w:r>
      <w:r w:rsidRPr="00190D90">
        <w:tab/>
      </w:r>
      <w:r w:rsidRPr="00190D90">
        <w:tab/>
        <w:t>Op</w:t>
      </w:r>
      <w:r w:rsidR="00190D90">
        <w:t>h</w:t>
      </w:r>
      <w:r w:rsidRPr="00190D90">
        <w:t>thalmic Professional I</w:t>
      </w:r>
      <w:r w:rsidRPr="00190D90">
        <w:tab/>
      </w:r>
      <w:r w:rsidRPr="00190D90">
        <w:tab/>
      </w:r>
      <w:r w:rsidR="009E5B45">
        <w:rPr>
          <w:rFonts w:cs="Arial"/>
        </w:rPr>
        <w:t>CLASSIFICATION GRADE   06</w:t>
      </w:r>
    </w:p>
    <w:p w14:paraId="422D66F9" w14:textId="77777777" w:rsidR="009E5B45" w:rsidRPr="00E90661" w:rsidRDefault="009E5B45" w:rsidP="009E5B45">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46</w:t>
      </w:r>
    </w:p>
    <w:p w14:paraId="62D425A3" w14:textId="77777777" w:rsidR="00434BCB" w:rsidRPr="00190D90" w:rsidRDefault="00434BCB" w:rsidP="009E5B45">
      <w:pPr>
        <w:pStyle w:val="Heading1"/>
        <w:ind w:right="-810"/>
      </w:pPr>
    </w:p>
    <w:p w14:paraId="7FB4CD7B" w14:textId="77777777" w:rsidR="00434BCB" w:rsidRPr="00190D90" w:rsidRDefault="00434BCB">
      <w:pPr>
        <w:pStyle w:val="Heading2"/>
        <w:rPr>
          <w:rFonts w:cs="Arial"/>
          <w:szCs w:val="24"/>
        </w:rPr>
      </w:pPr>
      <w:r w:rsidRPr="00190D90">
        <w:rPr>
          <w:rFonts w:cs="Arial"/>
          <w:szCs w:val="24"/>
        </w:rPr>
        <w:t>BASIC FUNCTION AND RESPONSIBILITY</w:t>
      </w:r>
    </w:p>
    <w:p w14:paraId="563BDDC5" w14:textId="77777777" w:rsidR="00434BCB" w:rsidRPr="00190D90" w:rsidRDefault="00434BCB">
      <w:pPr>
        <w:ind w:left="187" w:hanging="187"/>
        <w:rPr>
          <w:rFonts w:cs="Arial"/>
          <w:b/>
          <w:szCs w:val="24"/>
          <w:u w:val="single"/>
        </w:rPr>
      </w:pPr>
    </w:p>
    <w:p w14:paraId="51B7B298" w14:textId="77777777" w:rsidR="00434BCB" w:rsidRDefault="00190D90">
      <w:pPr>
        <w:pStyle w:val="BodyTextIndent3"/>
        <w:rPr>
          <w:rFonts w:cs="Arial"/>
          <w:b/>
          <w:u w:val="single"/>
        </w:rPr>
      </w:pPr>
      <w:r>
        <w:rPr>
          <w:rFonts w:cs="Arial"/>
        </w:rPr>
        <w:t xml:space="preserve">Assist in the educational, </w:t>
      </w:r>
      <w:proofErr w:type="gramStart"/>
      <w:r>
        <w:rPr>
          <w:rFonts w:cs="Arial"/>
        </w:rPr>
        <w:t>operational</w:t>
      </w:r>
      <w:proofErr w:type="gramEnd"/>
      <w:r>
        <w:rPr>
          <w:rFonts w:cs="Arial"/>
        </w:rPr>
        <w:t xml:space="preserve"> and clinical research activities of the </w:t>
      </w:r>
      <w:proofErr w:type="spellStart"/>
      <w:r>
        <w:rPr>
          <w:rFonts w:cs="Arial"/>
        </w:rPr>
        <w:t>Oculoplastics</w:t>
      </w:r>
      <w:proofErr w:type="spellEnd"/>
      <w:r>
        <w:rPr>
          <w:rFonts w:cs="Arial"/>
        </w:rPr>
        <w:t xml:space="preserve"> area and/or the Pediatric Ophthalmology Clinic in the Department of Ophthalmology. </w:t>
      </w:r>
      <w:r w:rsidR="00E052C4">
        <w:rPr>
          <w:rFonts w:cs="Arial"/>
        </w:rPr>
        <w:t>C</w:t>
      </w:r>
      <w:r>
        <w:rPr>
          <w:rFonts w:cs="Arial"/>
        </w:rPr>
        <w:t xml:space="preserve">oordinate patient care </w:t>
      </w:r>
      <w:r w:rsidR="001D6706">
        <w:rPr>
          <w:rFonts w:cs="Arial"/>
        </w:rPr>
        <w:t>and</w:t>
      </w:r>
      <w:r>
        <w:rPr>
          <w:rFonts w:cs="Arial"/>
        </w:rPr>
        <w:t xml:space="preserve"> </w:t>
      </w:r>
      <w:r w:rsidR="001D6706">
        <w:rPr>
          <w:rFonts w:cs="Arial"/>
        </w:rPr>
        <w:t>e</w:t>
      </w:r>
      <w:r>
        <w:rPr>
          <w:rFonts w:cs="Arial"/>
        </w:rPr>
        <w:t>nsure that</w:t>
      </w:r>
      <w:r w:rsidR="001D6706">
        <w:rPr>
          <w:rFonts w:cs="Arial"/>
        </w:rPr>
        <w:t xml:space="preserve"> </w:t>
      </w:r>
      <w:r>
        <w:rPr>
          <w:rFonts w:cs="Arial"/>
        </w:rPr>
        <w:t>optimum</w:t>
      </w:r>
      <w:r w:rsidR="001D6706">
        <w:rPr>
          <w:rFonts w:cs="Arial"/>
        </w:rPr>
        <w:t xml:space="preserve"> service is provided. Communicate with </w:t>
      </w:r>
      <w:r>
        <w:rPr>
          <w:rFonts w:cs="Arial"/>
        </w:rPr>
        <w:t>patient</w:t>
      </w:r>
      <w:r w:rsidR="001D6706">
        <w:rPr>
          <w:rFonts w:cs="Arial"/>
        </w:rPr>
        <w:t>s so that they</w:t>
      </w:r>
      <w:r>
        <w:rPr>
          <w:rFonts w:cs="Arial"/>
        </w:rPr>
        <w:t xml:space="preserve"> understand the procedures and tests to which he/she will be subjected</w:t>
      </w:r>
      <w:r w:rsidR="00434BCB">
        <w:rPr>
          <w:rFonts w:cs="Arial"/>
        </w:rPr>
        <w:t>.</w:t>
      </w:r>
    </w:p>
    <w:p w14:paraId="0F4B5DDE" w14:textId="77777777" w:rsidR="00434BCB" w:rsidRDefault="00434BCB">
      <w:pPr>
        <w:pStyle w:val="Heading2"/>
        <w:rPr>
          <w:rFonts w:cs="Arial"/>
        </w:rPr>
      </w:pPr>
    </w:p>
    <w:p w14:paraId="595CCFA9" w14:textId="77777777" w:rsidR="00434BCB" w:rsidRDefault="00434BCB">
      <w:pPr>
        <w:pStyle w:val="Heading2"/>
        <w:rPr>
          <w:rFonts w:cs="Arial"/>
        </w:rPr>
      </w:pPr>
      <w:r>
        <w:rPr>
          <w:rFonts w:cs="Arial"/>
        </w:rPr>
        <w:t>CHARACTERISTIC DUTIES AND RESPONSIBILITIES</w:t>
      </w:r>
    </w:p>
    <w:p w14:paraId="58976135" w14:textId="77777777" w:rsidR="00434BCB" w:rsidRDefault="00434BCB">
      <w:pPr>
        <w:ind w:left="187" w:hanging="187"/>
        <w:rPr>
          <w:rFonts w:cs="Arial"/>
        </w:rPr>
      </w:pPr>
    </w:p>
    <w:p w14:paraId="42790DCA" w14:textId="77777777" w:rsidR="00190D90" w:rsidRDefault="00190D90" w:rsidP="00190D90">
      <w:pPr>
        <w:pStyle w:val="NormalWeb"/>
        <w:spacing w:before="0" w:beforeAutospacing="0" w:after="0" w:afterAutospacing="0"/>
        <w:ind w:left="720" w:hanging="720"/>
        <w:rPr>
          <w:rFonts w:ascii="Arial" w:hAnsi="Arial" w:cs="Arial"/>
        </w:rPr>
      </w:pPr>
      <w:r>
        <w:rPr>
          <w:rFonts w:ascii="Arial" w:hAnsi="Arial" w:cs="Arial"/>
        </w:rPr>
        <w:t xml:space="preserve">Examine, </w:t>
      </w:r>
      <w:proofErr w:type="gramStart"/>
      <w:r>
        <w:rPr>
          <w:rFonts w:ascii="Arial" w:hAnsi="Arial" w:cs="Arial"/>
        </w:rPr>
        <w:t>test</w:t>
      </w:r>
      <w:proofErr w:type="gramEnd"/>
      <w:r>
        <w:rPr>
          <w:rFonts w:ascii="Arial" w:hAnsi="Arial" w:cs="Arial"/>
        </w:rPr>
        <w:t xml:space="preserve"> and evaluate patients with eye muscle problems and/or </w:t>
      </w:r>
      <w:proofErr w:type="spellStart"/>
      <w:r>
        <w:rPr>
          <w:rFonts w:ascii="Arial" w:hAnsi="Arial" w:cs="Arial"/>
        </w:rPr>
        <w:t>Oculoplastics</w:t>
      </w:r>
      <w:proofErr w:type="spellEnd"/>
      <w:r>
        <w:rPr>
          <w:rFonts w:ascii="Arial" w:hAnsi="Arial" w:cs="Arial"/>
        </w:rPr>
        <w:t xml:space="preserve"> problems. </w:t>
      </w:r>
      <w:r w:rsidR="00C5553D">
        <w:rPr>
          <w:rFonts w:ascii="Arial" w:hAnsi="Arial" w:cs="Arial"/>
        </w:rPr>
        <w:t>R</w:t>
      </w:r>
      <w:r>
        <w:rPr>
          <w:rFonts w:ascii="Arial" w:hAnsi="Arial" w:cs="Arial"/>
        </w:rPr>
        <w:t>esponsible for preliminary workup of all patients</w:t>
      </w:r>
      <w:r w:rsidR="00E052C4">
        <w:rPr>
          <w:rFonts w:ascii="Arial" w:hAnsi="Arial" w:cs="Arial"/>
        </w:rPr>
        <w:t xml:space="preserve"> including</w:t>
      </w:r>
      <w:r>
        <w:rPr>
          <w:rFonts w:ascii="Arial" w:hAnsi="Arial" w:cs="Arial"/>
        </w:rPr>
        <w:t xml:space="preserve"> history, refraction, applanation </w:t>
      </w:r>
      <w:r w:rsidR="00E052C4">
        <w:rPr>
          <w:rFonts w:ascii="Arial" w:hAnsi="Arial" w:cs="Arial"/>
        </w:rPr>
        <w:t xml:space="preserve">and </w:t>
      </w:r>
      <w:r>
        <w:rPr>
          <w:rFonts w:ascii="Arial" w:hAnsi="Arial" w:cs="Arial"/>
        </w:rPr>
        <w:t>tonometry.</w:t>
      </w:r>
    </w:p>
    <w:p w14:paraId="3912C890" w14:textId="77777777" w:rsidR="00190D90" w:rsidRDefault="00190D90" w:rsidP="00190D90">
      <w:pPr>
        <w:pStyle w:val="NormalWeb"/>
        <w:spacing w:before="0" w:beforeAutospacing="0" w:after="0" w:afterAutospacing="0"/>
        <w:ind w:left="720" w:hanging="720"/>
        <w:rPr>
          <w:rFonts w:ascii="Arial" w:hAnsi="Arial" w:cs="Arial"/>
        </w:rPr>
      </w:pPr>
      <w:r>
        <w:rPr>
          <w:rFonts w:ascii="Arial" w:hAnsi="Arial" w:cs="Arial"/>
        </w:rPr>
        <w:t>Assist the staff and resident ophthalmologists in making diagnoses regarding</w:t>
      </w:r>
      <w:r w:rsidR="00E052C4">
        <w:rPr>
          <w:rFonts w:ascii="Arial" w:hAnsi="Arial" w:cs="Arial"/>
        </w:rPr>
        <w:t xml:space="preserve"> patient</w:t>
      </w:r>
      <w:r w:rsidR="00C67170">
        <w:rPr>
          <w:rFonts w:ascii="Arial" w:hAnsi="Arial" w:cs="Arial"/>
        </w:rPr>
        <w:t>’s</w:t>
      </w:r>
      <w:r>
        <w:rPr>
          <w:rFonts w:ascii="Arial" w:hAnsi="Arial" w:cs="Arial"/>
        </w:rPr>
        <w:t xml:space="preserve"> </w:t>
      </w:r>
      <w:r w:rsidR="00C67170">
        <w:rPr>
          <w:rFonts w:ascii="Arial" w:hAnsi="Arial" w:cs="Arial"/>
        </w:rPr>
        <w:t>condition</w:t>
      </w:r>
      <w:r>
        <w:rPr>
          <w:rFonts w:ascii="Arial" w:hAnsi="Arial" w:cs="Arial"/>
        </w:rPr>
        <w:t xml:space="preserve">, </w:t>
      </w:r>
      <w:r w:rsidR="00E052C4">
        <w:rPr>
          <w:rFonts w:ascii="Arial" w:hAnsi="Arial" w:cs="Arial"/>
        </w:rPr>
        <w:t>identify the</w:t>
      </w:r>
      <w:r>
        <w:rPr>
          <w:rFonts w:ascii="Arial" w:hAnsi="Arial" w:cs="Arial"/>
        </w:rPr>
        <w:t xml:space="preserve"> nature of disorder and </w:t>
      </w:r>
      <w:r w:rsidR="00E052C4">
        <w:rPr>
          <w:rFonts w:ascii="Arial" w:hAnsi="Arial" w:cs="Arial"/>
        </w:rPr>
        <w:t xml:space="preserve">recommend </w:t>
      </w:r>
      <w:r>
        <w:rPr>
          <w:rFonts w:ascii="Arial" w:hAnsi="Arial" w:cs="Arial"/>
        </w:rPr>
        <w:t xml:space="preserve">appropriate course of action. </w:t>
      </w:r>
    </w:p>
    <w:p w14:paraId="20A50F69" w14:textId="77777777" w:rsidR="00190D90" w:rsidRDefault="00190D90" w:rsidP="00190D90">
      <w:pPr>
        <w:pStyle w:val="NormalWeb"/>
        <w:spacing w:before="0" w:beforeAutospacing="0" w:after="0" w:afterAutospacing="0"/>
        <w:rPr>
          <w:rFonts w:ascii="Arial" w:hAnsi="Arial" w:cs="Arial"/>
        </w:rPr>
      </w:pPr>
      <w:r>
        <w:rPr>
          <w:rFonts w:ascii="Arial" w:hAnsi="Arial" w:cs="Arial"/>
        </w:rPr>
        <w:t xml:space="preserve">Make recommendations to the ophthalmologist about therapy, i.e., occlusion for amblyopia. </w:t>
      </w:r>
    </w:p>
    <w:p w14:paraId="774CF37A" w14:textId="77777777" w:rsidR="00190D90" w:rsidRDefault="00190D90" w:rsidP="00190D90">
      <w:pPr>
        <w:pStyle w:val="NormalWeb"/>
        <w:spacing w:before="0" w:beforeAutospacing="0" w:after="0" w:afterAutospacing="0"/>
        <w:ind w:left="720" w:hanging="720"/>
        <w:rPr>
          <w:rFonts w:ascii="Arial" w:hAnsi="Arial" w:cs="Arial"/>
        </w:rPr>
      </w:pPr>
      <w:r>
        <w:rPr>
          <w:rFonts w:ascii="Arial" w:hAnsi="Arial" w:cs="Arial"/>
        </w:rPr>
        <w:t xml:space="preserve">Correlate with the strabismus service and provide continuity in care for patients with combined oculoplastic and strabismus problems. </w:t>
      </w:r>
    </w:p>
    <w:p w14:paraId="5E258255" w14:textId="77777777" w:rsidR="00190D90" w:rsidRDefault="00C5553D" w:rsidP="00190D90">
      <w:pPr>
        <w:pStyle w:val="NormalWeb"/>
        <w:spacing w:before="0" w:beforeAutospacing="0" w:after="0" w:afterAutospacing="0"/>
        <w:ind w:left="720" w:hanging="720"/>
        <w:rPr>
          <w:rFonts w:ascii="Arial" w:hAnsi="Arial" w:cs="Arial"/>
        </w:rPr>
      </w:pPr>
      <w:r>
        <w:rPr>
          <w:rFonts w:ascii="Arial" w:hAnsi="Arial" w:cs="Arial"/>
        </w:rPr>
        <w:t>R</w:t>
      </w:r>
      <w:r w:rsidR="00190D90">
        <w:rPr>
          <w:rFonts w:ascii="Arial" w:hAnsi="Arial" w:cs="Arial"/>
        </w:rPr>
        <w:t xml:space="preserve">esponsible for the evaluation and follow up of patients with orbital fractures. </w:t>
      </w:r>
    </w:p>
    <w:p w14:paraId="6005F030" w14:textId="77777777" w:rsidR="00190D90" w:rsidRDefault="00C5553D" w:rsidP="00190D90">
      <w:pPr>
        <w:pStyle w:val="NormalWeb"/>
        <w:spacing w:before="0" w:beforeAutospacing="0" w:after="0" w:afterAutospacing="0"/>
        <w:rPr>
          <w:rFonts w:ascii="Arial" w:hAnsi="Arial" w:cs="Arial"/>
        </w:rPr>
      </w:pPr>
      <w:r>
        <w:rPr>
          <w:rFonts w:ascii="Arial" w:hAnsi="Arial" w:cs="Arial"/>
        </w:rPr>
        <w:t>R</w:t>
      </w:r>
      <w:r w:rsidR="00190D90">
        <w:rPr>
          <w:rFonts w:ascii="Arial" w:hAnsi="Arial" w:cs="Arial"/>
        </w:rPr>
        <w:t xml:space="preserve">esponsible for preliminary testing for Glaucoma using applanation, or tonometry. </w:t>
      </w:r>
    </w:p>
    <w:p w14:paraId="5EDC3E32" w14:textId="77777777" w:rsidR="00190D90" w:rsidRDefault="00C5553D" w:rsidP="00190D90">
      <w:pPr>
        <w:pStyle w:val="NormalWeb"/>
        <w:spacing w:before="0" w:beforeAutospacing="0" w:after="0" w:afterAutospacing="0"/>
        <w:rPr>
          <w:rFonts w:ascii="Arial" w:hAnsi="Arial" w:cs="Arial"/>
        </w:rPr>
      </w:pPr>
      <w:r>
        <w:rPr>
          <w:rFonts w:ascii="Arial" w:hAnsi="Arial" w:cs="Arial"/>
        </w:rPr>
        <w:t>R</w:t>
      </w:r>
      <w:r w:rsidR="00190D90">
        <w:rPr>
          <w:rFonts w:ascii="Arial" w:hAnsi="Arial" w:cs="Arial"/>
        </w:rPr>
        <w:t xml:space="preserve">esponsible for refraction of patients, </w:t>
      </w:r>
      <w:proofErr w:type="gramStart"/>
      <w:r w:rsidR="00190D90">
        <w:rPr>
          <w:rFonts w:ascii="Arial" w:hAnsi="Arial" w:cs="Arial"/>
        </w:rPr>
        <w:t>retinoscopy</w:t>
      </w:r>
      <w:proofErr w:type="gramEnd"/>
      <w:r w:rsidR="00190D90">
        <w:rPr>
          <w:rFonts w:ascii="Arial" w:hAnsi="Arial" w:cs="Arial"/>
        </w:rPr>
        <w:t xml:space="preserve"> and manifest refraction. </w:t>
      </w:r>
    </w:p>
    <w:p w14:paraId="424AFF6C" w14:textId="77777777" w:rsidR="00190D90" w:rsidRDefault="00190D90" w:rsidP="00190D90">
      <w:pPr>
        <w:pStyle w:val="NormalWeb"/>
        <w:spacing w:before="0" w:beforeAutospacing="0" w:after="0" w:afterAutospacing="0"/>
        <w:ind w:left="720" w:hanging="720"/>
        <w:rPr>
          <w:rFonts w:ascii="Arial" w:hAnsi="Arial" w:cs="Arial"/>
        </w:rPr>
      </w:pPr>
      <w:r>
        <w:rPr>
          <w:rFonts w:ascii="Arial" w:hAnsi="Arial" w:cs="Arial"/>
        </w:rPr>
        <w:t xml:space="preserve">Provide leadership and support for a research project relevant to the evaluation of orbital fractures and other strabismus problems. </w:t>
      </w:r>
    </w:p>
    <w:p w14:paraId="5235A45B" w14:textId="77777777" w:rsidR="00190D90" w:rsidRDefault="00C5553D" w:rsidP="00190D90">
      <w:pPr>
        <w:pStyle w:val="NormalWeb"/>
        <w:spacing w:before="0" w:beforeAutospacing="0" w:after="0" w:afterAutospacing="0"/>
        <w:ind w:left="720" w:hanging="720"/>
        <w:rPr>
          <w:rFonts w:ascii="Arial" w:hAnsi="Arial" w:cs="Arial"/>
        </w:rPr>
      </w:pPr>
      <w:r>
        <w:rPr>
          <w:rFonts w:ascii="Arial" w:hAnsi="Arial" w:cs="Arial"/>
        </w:rPr>
        <w:t>R</w:t>
      </w:r>
      <w:r w:rsidR="00190D90">
        <w:rPr>
          <w:rFonts w:ascii="Arial" w:hAnsi="Arial" w:cs="Arial"/>
        </w:rPr>
        <w:t xml:space="preserve">esponsible for body </w:t>
      </w:r>
      <w:r w:rsidR="00E052C4">
        <w:rPr>
          <w:rFonts w:ascii="Arial" w:hAnsi="Arial" w:cs="Arial"/>
        </w:rPr>
        <w:t>and record maintenance for</w:t>
      </w:r>
      <w:r w:rsidR="00190D90">
        <w:rPr>
          <w:rFonts w:ascii="Arial" w:hAnsi="Arial" w:cs="Arial"/>
        </w:rPr>
        <w:t xml:space="preserve"> each exam. </w:t>
      </w:r>
    </w:p>
    <w:p w14:paraId="6EEF13E4" w14:textId="77777777" w:rsidR="00190D90" w:rsidRDefault="00190D90" w:rsidP="00190D90">
      <w:pPr>
        <w:pStyle w:val="NormalWeb"/>
        <w:spacing w:before="0" w:beforeAutospacing="0" w:after="0" w:afterAutospacing="0"/>
        <w:ind w:left="720" w:hanging="720"/>
        <w:rPr>
          <w:rFonts w:ascii="Arial" w:hAnsi="Arial" w:cs="Arial"/>
        </w:rPr>
      </w:pPr>
      <w:r>
        <w:rPr>
          <w:rFonts w:ascii="Arial" w:hAnsi="Arial" w:cs="Arial"/>
        </w:rPr>
        <w:t>Provide sterile surgical assistance in operating rooms.</w:t>
      </w:r>
    </w:p>
    <w:p w14:paraId="64DB140D" w14:textId="77777777" w:rsidR="00190D90" w:rsidRDefault="001D6706" w:rsidP="00190D90">
      <w:pPr>
        <w:pStyle w:val="NormalWeb"/>
        <w:spacing w:before="0" w:beforeAutospacing="0" w:after="0" w:afterAutospacing="0"/>
        <w:ind w:left="720" w:hanging="720"/>
        <w:rPr>
          <w:rFonts w:ascii="Arial" w:hAnsi="Arial" w:cs="Arial"/>
        </w:rPr>
      </w:pPr>
      <w:r>
        <w:rPr>
          <w:rFonts w:ascii="Arial" w:hAnsi="Arial" w:cs="Arial"/>
        </w:rPr>
        <w:t>Take</w:t>
      </w:r>
      <w:r w:rsidR="00190D90">
        <w:rPr>
          <w:rFonts w:ascii="Arial" w:hAnsi="Arial" w:cs="Arial"/>
        </w:rPr>
        <w:t xml:space="preserve"> digital photographs and download pictures on the </w:t>
      </w:r>
      <w:proofErr w:type="spellStart"/>
      <w:r w:rsidR="00190D90">
        <w:rPr>
          <w:rFonts w:ascii="Arial" w:hAnsi="Arial" w:cs="Arial"/>
        </w:rPr>
        <w:t>Oculoplastics</w:t>
      </w:r>
      <w:proofErr w:type="spellEnd"/>
      <w:r w:rsidR="00190D90">
        <w:rPr>
          <w:rFonts w:ascii="Arial" w:hAnsi="Arial" w:cs="Arial"/>
        </w:rPr>
        <w:t xml:space="preserve"> service. </w:t>
      </w:r>
    </w:p>
    <w:p w14:paraId="439D2B3C" w14:textId="77777777" w:rsidR="00190D90" w:rsidRDefault="00190D90" w:rsidP="00190D90">
      <w:pPr>
        <w:pStyle w:val="NormalWeb"/>
        <w:spacing w:before="0" w:beforeAutospacing="0" w:after="0" w:afterAutospacing="0"/>
        <w:rPr>
          <w:rFonts w:ascii="Arial" w:hAnsi="Arial" w:cs="Arial"/>
        </w:rPr>
      </w:pPr>
      <w:r>
        <w:rPr>
          <w:rFonts w:ascii="Arial" w:hAnsi="Arial" w:cs="Arial"/>
        </w:rPr>
        <w:t xml:space="preserve">Maintain records of examination on hospital charts and record charges for services rendered. </w:t>
      </w:r>
    </w:p>
    <w:p w14:paraId="7F9087F1" w14:textId="77777777" w:rsidR="00190D90" w:rsidRDefault="001D6706" w:rsidP="00190D90">
      <w:pPr>
        <w:pStyle w:val="NormalWeb"/>
        <w:spacing w:before="0" w:beforeAutospacing="0" w:after="0" w:afterAutospacing="0"/>
        <w:ind w:left="720" w:hanging="720"/>
        <w:rPr>
          <w:rFonts w:ascii="Arial" w:hAnsi="Arial" w:cs="Arial"/>
        </w:rPr>
      </w:pPr>
      <w:r>
        <w:rPr>
          <w:rFonts w:ascii="Arial" w:hAnsi="Arial" w:cs="Arial"/>
        </w:rPr>
        <w:t>Ensur</w:t>
      </w:r>
      <w:r w:rsidR="00190D90">
        <w:rPr>
          <w:rFonts w:ascii="Arial" w:hAnsi="Arial" w:cs="Arial"/>
        </w:rPr>
        <w:t xml:space="preserve">e smooth operation of the clinic, facilitate patient flow, and coordinate patient referrals with other clinics and departments. </w:t>
      </w:r>
    </w:p>
    <w:p w14:paraId="66BC1F03" w14:textId="77777777" w:rsidR="00C67170" w:rsidRDefault="00190D90" w:rsidP="00C67170">
      <w:pPr>
        <w:pStyle w:val="NormalWeb"/>
        <w:spacing w:before="0" w:beforeAutospacing="0" w:after="0" w:afterAutospacing="0"/>
        <w:ind w:left="720" w:hanging="720"/>
        <w:rPr>
          <w:rFonts w:ascii="Arial" w:hAnsi="Arial" w:cs="Arial"/>
        </w:rPr>
      </w:pPr>
      <w:r>
        <w:rPr>
          <w:rFonts w:ascii="Arial" w:hAnsi="Arial" w:cs="Arial"/>
        </w:rPr>
        <w:t>Maintain equipment and instruments</w:t>
      </w:r>
      <w:r w:rsidR="00C67170">
        <w:rPr>
          <w:rFonts w:ascii="Arial" w:hAnsi="Arial" w:cs="Arial"/>
        </w:rPr>
        <w:t>.</w:t>
      </w:r>
    </w:p>
    <w:p w14:paraId="59FE96AC" w14:textId="77777777" w:rsidR="00190D90" w:rsidRDefault="00FA1F1B" w:rsidP="00C67170">
      <w:pPr>
        <w:pStyle w:val="NormalWeb"/>
        <w:spacing w:before="0" w:beforeAutospacing="0" w:after="0" w:afterAutospacing="0"/>
        <w:ind w:left="720" w:hanging="720"/>
        <w:rPr>
          <w:rFonts w:ascii="Arial" w:hAnsi="Arial" w:cs="Arial"/>
        </w:rPr>
      </w:pPr>
      <w:r>
        <w:rPr>
          <w:rFonts w:ascii="Arial" w:hAnsi="Arial" w:cs="Arial"/>
        </w:rPr>
        <w:t>Coordinate</w:t>
      </w:r>
      <w:r w:rsidR="00190D90">
        <w:rPr>
          <w:rFonts w:ascii="Arial" w:hAnsi="Arial" w:cs="Arial"/>
        </w:rPr>
        <w:t xml:space="preserve"> supplies </w:t>
      </w:r>
      <w:r w:rsidR="00E052C4">
        <w:rPr>
          <w:rFonts w:ascii="Arial" w:hAnsi="Arial" w:cs="Arial"/>
        </w:rPr>
        <w:t xml:space="preserve">inventory </w:t>
      </w:r>
      <w:r>
        <w:rPr>
          <w:rFonts w:ascii="Arial" w:hAnsi="Arial" w:cs="Arial"/>
        </w:rPr>
        <w:t xml:space="preserve">for </w:t>
      </w:r>
      <w:r w:rsidR="00190D90">
        <w:rPr>
          <w:rFonts w:ascii="Arial" w:hAnsi="Arial" w:cs="Arial"/>
        </w:rPr>
        <w:t xml:space="preserve">examination and surgery area. </w:t>
      </w:r>
    </w:p>
    <w:p w14:paraId="16E7237F" w14:textId="77777777" w:rsidR="00434BCB" w:rsidRDefault="00190D90" w:rsidP="00190D90">
      <w:pPr>
        <w:pStyle w:val="NormalWeb"/>
        <w:spacing w:before="0" w:beforeAutospacing="0" w:after="0" w:afterAutospacing="0"/>
        <w:ind w:left="720" w:hanging="720"/>
        <w:rPr>
          <w:rFonts w:ascii="Arial" w:hAnsi="Arial" w:cs="Arial"/>
        </w:rPr>
      </w:pPr>
      <w:r>
        <w:rPr>
          <w:rFonts w:ascii="Arial" w:hAnsi="Arial" w:cs="Arial"/>
        </w:rPr>
        <w:t xml:space="preserve">Assist in scheduling </w:t>
      </w:r>
      <w:proofErr w:type="spellStart"/>
      <w:r>
        <w:rPr>
          <w:rFonts w:ascii="Arial" w:hAnsi="Arial" w:cs="Arial"/>
        </w:rPr>
        <w:t>Oculoplastics</w:t>
      </w:r>
      <w:proofErr w:type="spellEnd"/>
      <w:r>
        <w:rPr>
          <w:rFonts w:ascii="Arial" w:hAnsi="Arial" w:cs="Arial"/>
        </w:rPr>
        <w:t xml:space="preserve"> patients for surgery, coordinating patient schedule with operating room schedules</w:t>
      </w:r>
      <w:r w:rsidR="00434BCB">
        <w:rPr>
          <w:rFonts w:ascii="Arial" w:hAnsi="Arial" w:cs="Arial"/>
        </w:rPr>
        <w:t xml:space="preserve">. </w:t>
      </w:r>
    </w:p>
    <w:p w14:paraId="3C497EE7" w14:textId="77777777" w:rsidR="00DE6EE5" w:rsidRDefault="00190D90" w:rsidP="00190D90">
      <w:pPr>
        <w:pStyle w:val="NormalWeb"/>
        <w:spacing w:before="0" w:beforeAutospacing="0" w:after="0" w:afterAutospacing="0"/>
        <w:ind w:left="720" w:hanging="720"/>
        <w:rPr>
          <w:rFonts w:ascii="Arial" w:hAnsi="Arial" w:cs="Arial"/>
          <w:bCs/>
        </w:rPr>
      </w:pPr>
      <w:r>
        <w:rPr>
          <w:rFonts w:ascii="Arial" w:hAnsi="Arial" w:cs="Arial"/>
          <w:bCs/>
        </w:rPr>
        <w:t xml:space="preserve">Maintain effective working relationships with faculty, staff, </w:t>
      </w:r>
      <w:proofErr w:type="gramStart"/>
      <w:r>
        <w:rPr>
          <w:rFonts w:ascii="Arial" w:hAnsi="Arial" w:cs="Arial"/>
          <w:bCs/>
        </w:rPr>
        <w:t>students</w:t>
      </w:r>
      <w:proofErr w:type="gramEnd"/>
      <w:r>
        <w:rPr>
          <w:rFonts w:ascii="Arial" w:hAnsi="Arial" w:cs="Arial"/>
          <w:bCs/>
        </w:rPr>
        <w:t xml:space="preserve"> and the public.</w:t>
      </w:r>
    </w:p>
    <w:p w14:paraId="6A962D7F" w14:textId="77777777" w:rsidR="00DE6EE5" w:rsidRDefault="00DE6EE5" w:rsidP="00190D90">
      <w:pPr>
        <w:pStyle w:val="NormalWeb"/>
        <w:spacing w:before="0" w:beforeAutospacing="0" w:after="0" w:afterAutospacing="0"/>
        <w:ind w:left="720" w:hanging="720"/>
        <w:rPr>
          <w:rFonts w:ascii="Arial" w:hAnsi="Arial" w:cs="Arial"/>
          <w:bCs/>
        </w:rPr>
      </w:pPr>
    </w:p>
    <w:p w14:paraId="557181EB" w14:textId="44E86C4A" w:rsidR="00434BCB" w:rsidRDefault="00A215D9" w:rsidP="00CC483A">
      <w:pPr>
        <w:rPr>
          <w:rFonts w:cs="Arial"/>
          <w:i/>
          <w:iCs/>
          <w:color w:val="201F1E"/>
          <w:u w:val="single"/>
          <w:shd w:val="clear" w:color="auto" w:fill="FFFFFF"/>
        </w:rPr>
      </w:pPr>
      <w:r>
        <w:rPr>
          <w:rFonts w:cs="Arial"/>
          <w:i/>
          <w:iCs/>
          <w:color w:val="201F1E"/>
          <w:shd w:val="clear" w:color="auto" w:fill="FFFFFF"/>
        </w:rPr>
        <w:lastRenderedPageBreak/>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CC483A">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298B1952" w14:textId="77777777" w:rsidR="00CC483A" w:rsidRDefault="00CC483A" w:rsidP="00CC483A">
      <w:pPr>
        <w:rPr>
          <w:rFonts w:cs="Arial"/>
        </w:rPr>
      </w:pPr>
    </w:p>
    <w:p w14:paraId="7E920463" w14:textId="77777777" w:rsidR="00434BCB" w:rsidRDefault="00434BCB">
      <w:pPr>
        <w:pStyle w:val="Heading3"/>
        <w:rPr>
          <w:rFonts w:cs="Arial"/>
        </w:rPr>
      </w:pPr>
      <w:r>
        <w:rPr>
          <w:rFonts w:cs="Arial"/>
        </w:rPr>
        <w:t>SUPERVISION RECEIVED</w:t>
      </w:r>
    </w:p>
    <w:p w14:paraId="42BF3902" w14:textId="77777777" w:rsidR="00434BCB" w:rsidRDefault="00434BCB">
      <w:pPr>
        <w:ind w:left="187" w:hanging="187"/>
        <w:rPr>
          <w:rFonts w:cs="Arial"/>
          <w:b/>
          <w:u w:val="single"/>
        </w:rPr>
      </w:pPr>
    </w:p>
    <w:p w14:paraId="3CFAE30F" w14:textId="77777777" w:rsidR="00434BCB" w:rsidRDefault="001E608A">
      <w:pPr>
        <w:pStyle w:val="NormalWeb"/>
        <w:spacing w:before="0" w:beforeAutospacing="0" w:after="0" w:afterAutospacing="0"/>
        <w:ind w:left="720" w:hanging="720"/>
        <w:rPr>
          <w:rFonts w:ascii="Arial" w:hAnsi="Arial" w:cs="Arial"/>
          <w:u w:val="single"/>
        </w:rPr>
      </w:pPr>
      <w:r>
        <w:rPr>
          <w:rFonts w:ascii="Arial" w:hAnsi="Arial" w:cs="Arial"/>
        </w:rPr>
        <w:t xml:space="preserve">Supervision is received from </w:t>
      </w:r>
      <w:r w:rsidR="00BF0073">
        <w:rPr>
          <w:rFonts w:ascii="Arial" w:hAnsi="Arial" w:cs="Arial"/>
        </w:rPr>
        <w:t xml:space="preserve">a </w:t>
      </w:r>
      <w:r>
        <w:rPr>
          <w:rFonts w:ascii="Arial" w:hAnsi="Arial" w:cs="Arial"/>
        </w:rPr>
        <w:t>Director</w:t>
      </w:r>
      <w:r w:rsidR="00BF0073">
        <w:rPr>
          <w:rFonts w:ascii="Arial" w:hAnsi="Arial" w:cs="Arial"/>
        </w:rPr>
        <w:t xml:space="preserve">, Assistant </w:t>
      </w:r>
      <w:proofErr w:type="gramStart"/>
      <w:r w:rsidR="00BF0073">
        <w:rPr>
          <w:rFonts w:ascii="Arial" w:hAnsi="Arial" w:cs="Arial"/>
        </w:rPr>
        <w:t>Director</w:t>
      </w:r>
      <w:proofErr w:type="gramEnd"/>
      <w:r w:rsidR="00BF0073">
        <w:rPr>
          <w:rFonts w:ascii="Arial" w:hAnsi="Arial" w:cs="Arial"/>
        </w:rPr>
        <w:t xml:space="preserve"> </w:t>
      </w:r>
      <w:r>
        <w:rPr>
          <w:rFonts w:ascii="Arial" w:hAnsi="Arial" w:cs="Arial"/>
        </w:rPr>
        <w:t>or other designated official</w:t>
      </w:r>
      <w:r w:rsidR="00434BCB">
        <w:rPr>
          <w:rFonts w:ascii="Arial" w:hAnsi="Arial" w:cs="Arial"/>
        </w:rPr>
        <w:t>.</w:t>
      </w:r>
    </w:p>
    <w:p w14:paraId="7FE58E69" w14:textId="77777777" w:rsidR="00434BCB" w:rsidRDefault="00434BCB">
      <w:pPr>
        <w:pStyle w:val="NormalWeb"/>
        <w:spacing w:before="0" w:beforeAutospacing="0" w:after="0" w:afterAutospacing="0"/>
        <w:rPr>
          <w:rFonts w:ascii="Arial" w:hAnsi="Arial" w:cs="Arial"/>
          <w:u w:val="single"/>
        </w:rPr>
      </w:pPr>
    </w:p>
    <w:p w14:paraId="24955BCA" w14:textId="77777777" w:rsidR="00434BCB" w:rsidRDefault="00434BCB">
      <w:pPr>
        <w:pStyle w:val="NormalWeb"/>
        <w:spacing w:before="0" w:beforeAutospacing="0" w:after="0" w:afterAutospacing="0"/>
        <w:rPr>
          <w:rFonts w:ascii="Arial" w:hAnsi="Arial" w:cs="Arial"/>
          <w:u w:val="single"/>
        </w:rPr>
      </w:pPr>
      <w:r>
        <w:rPr>
          <w:rFonts w:ascii="Arial" w:hAnsi="Arial" w:cs="Arial"/>
          <w:u w:val="single"/>
        </w:rPr>
        <w:t>SUPERVISION EXERCISED</w:t>
      </w:r>
    </w:p>
    <w:p w14:paraId="10EF21C9" w14:textId="77777777" w:rsidR="00434BCB" w:rsidRDefault="00434BCB">
      <w:pPr>
        <w:ind w:left="187" w:hanging="187"/>
        <w:rPr>
          <w:rFonts w:cs="Arial"/>
          <w:b/>
          <w:u w:val="single"/>
        </w:rPr>
      </w:pPr>
    </w:p>
    <w:p w14:paraId="40EFE7D9" w14:textId="77777777" w:rsidR="00434BCB" w:rsidRDefault="00434BCB">
      <w:pPr>
        <w:pStyle w:val="NormalWeb"/>
        <w:spacing w:before="0" w:beforeAutospacing="0" w:after="0" w:afterAutospacing="0"/>
        <w:rPr>
          <w:rFonts w:ascii="Arial" w:hAnsi="Arial" w:cs="Arial"/>
        </w:rPr>
      </w:pPr>
      <w:r>
        <w:rPr>
          <w:rFonts w:ascii="Arial" w:hAnsi="Arial" w:cs="Arial"/>
        </w:rPr>
        <w:t xml:space="preserve">Functional and administrative supervision </w:t>
      </w:r>
      <w:r w:rsidR="001E608A">
        <w:rPr>
          <w:rFonts w:ascii="Arial" w:hAnsi="Arial" w:cs="Arial"/>
        </w:rPr>
        <w:t>may be</w:t>
      </w:r>
      <w:r>
        <w:rPr>
          <w:rFonts w:ascii="Arial" w:hAnsi="Arial" w:cs="Arial"/>
        </w:rPr>
        <w:t xml:space="preserve"> exercised over</w:t>
      </w:r>
      <w:r w:rsidR="001E608A">
        <w:rPr>
          <w:rFonts w:ascii="Arial" w:hAnsi="Arial" w:cs="Arial"/>
        </w:rPr>
        <w:t xml:space="preserve"> support staff </w:t>
      </w:r>
      <w:r w:rsidR="00BF0073">
        <w:rPr>
          <w:rFonts w:ascii="Arial" w:hAnsi="Arial" w:cs="Arial"/>
        </w:rPr>
        <w:t>and</w:t>
      </w:r>
      <w:r>
        <w:rPr>
          <w:rFonts w:ascii="Arial" w:hAnsi="Arial" w:cs="Arial"/>
        </w:rPr>
        <w:t xml:space="preserve"> students. </w:t>
      </w:r>
    </w:p>
    <w:p w14:paraId="4E9E42C7" w14:textId="77777777" w:rsidR="00434BCB" w:rsidRDefault="00434BCB">
      <w:pPr>
        <w:pStyle w:val="NormalWeb"/>
        <w:spacing w:before="0" w:beforeAutospacing="0" w:after="0" w:afterAutospacing="0"/>
        <w:ind w:left="720" w:hanging="720"/>
        <w:rPr>
          <w:rFonts w:ascii="Arial" w:hAnsi="Arial" w:cs="Arial"/>
        </w:rPr>
      </w:pPr>
    </w:p>
    <w:p w14:paraId="2874A90E" w14:textId="77777777" w:rsidR="00434BCB" w:rsidRDefault="00434BCB">
      <w:pPr>
        <w:pStyle w:val="Heading2"/>
        <w:ind w:left="0" w:firstLine="0"/>
        <w:rPr>
          <w:rFonts w:cs="Arial"/>
        </w:rPr>
      </w:pPr>
      <w:r>
        <w:rPr>
          <w:rFonts w:cs="Arial"/>
        </w:rPr>
        <w:t>QUALIFICATIONS</w:t>
      </w:r>
    </w:p>
    <w:p w14:paraId="1E8652FB" w14:textId="77777777" w:rsidR="00434BCB" w:rsidRDefault="00434BCB">
      <w:pPr>
        <w:ind w:left="187" w:hanging="187"/>
        <w:rPr>
          <w:rFonts w:cs="Arial"/>
        </w:rPr>
      </w:pPr>
    </w:p>
    <w:p w14:paraId="222A394F" w14:textId="77777777" w:rsidR="001E608A" w:rsidRDefault="001E608A" w:rsidP="001E608A">
      <w:pPr>
        <w:pStyle w:val="NormalWeb"/>
        <w:spacing w:before="0" w:beforeAutospacing="0" w:after="0" w:afterAutospacing="0"/>
        <w:ind w:left="720" w:hanging="720"/>
        <w:rPr>
          <w:rFonts w:ascii="Arial" w:hAnsi="Arial" w:cs="Arial"/>
        </w:rPr>
      </w:pPr>
      <w:r>
        <w:rPr>
          <w:rFonts w:ascii="Arial" w:hAnsi="Arial" w:cs="Arial"/>
        </w:rPr>
        <w:t xml:space="preserve">A </w:t>
      </w:r>
      <w:proofErr w:type="gramStart"/>
      <w:r>
        <w:rPr>
          <w:rFonts w:ascii="Arial" w:hAnsi="Arial" w:cs="Arial"/>
        </w:rPr>
        <w:t>Bachelor’s</w:t>
      </w:r>
      <w:proofErr w:type="gramEnd"/>
      <w:r>
        <w:rPr>
          <w:rFonts w:ascii="Arial" w:hAnsi="Arial" w:cs="Arial"/>
        </w:rPr>
        <w:t xml:space="preserve"> degree </w:t>
      </w:r>
      <w:r w:rsidR="00BF0073">
        <w:rPr>
          <w:rFonts w:ascii="Arial" w:hAnsi="Arial" w:cs="Arial"/>
        </w:rPr>
        <w:t xml:space="preserve">in an appropriate discipline </w:t>
      </w:r>
      <w:r>
        <w:rPr>
          <w:rFonts w:ascii="Arial" w:hAnsi="Arial" w:cs="Arial"/>
        </w:rPr>
        <w:t>or</w:t>
      </w:r>
      <w:r w:rsidR="00BF0073">
        <w:rPr>
          <w:rFonts w:ascii="Arial" w:hAnsi="Arial" w:cs="Arial"/>
        </w:rPr>
        <w:t xml:space="preserve"> an</w:t>
      </w:r>
      <w:r>
        <w:rPr>
          <w:rFonts w:ascii="Arial" w:hAnsi="Arial" w:cs="Arial"/>
        </w:rPr>
        <w:t xml:space="preserve"> equivalent combination of </w:t>
      </w:r>
      <w:r w:rsidR="00BF0073">
        <w:rPr>
          <w:rFonts w:ascii="Arial" w:hAnsi="Arial" w:cs="Arial"/>
        </w:rPr>
        <w:t xml:space="preserve">education and </w:t>
      </w:r>
      <w:r>
        <w:rPr>
          <w:rFonts w:ascii="Arial" w:hAnsi="Arial" w:cs="Arial"/>
        </w:rPr>
        <w:t xml:space="preserve">experience is required. </w:t>
      </w:r>
    </w:p>
    <w:p w14:paraId="48E5422C" w14:textId="77777777" w:rsidR="001E608A" w:rsidRDefault="001E608A" w:rsidP="001E608A">
      <w:pPr>
        <w:pStyle w:val="NormalWeb"/>
        <w:spacing w:before="0" w:beforeAutospacing="0" w:after="0" w:afterAutospacing="0"/>
        <w:ind w:left="720" w:hanging="720"/>
        <w:rPr>
          <w:rFonts w:ascii="Arial" w:hAnsi="Arial" w:cs="Arial"/>
        </w:rPr>
      </w:pPr>
      <w:r>
        <w:rPr>
          <w:rFonts w:ascii="Arial" w:hAnsi="Arial" w:cs="Arial"/>
        </w:rPr>
        <w:t>Some (6 months – 1 year) experience working in a clinical setting with an Ophthalmologist is required.</w:t>
      </w:r>
    </w:p>
    <w:p w14:paraId="1E286DD9" w14:textId="77777777" w:rsidR="001E608A" w:rsidRPr="007E27F9" w:rsidRDefault="001E608A" w:rsidP="001E608A">
      <w:pPr>
        <w:pStyle w:val="NormalWeb"/>
        <w:spacing w:before="0" w:beforeAutospacing="0" w:after="0" w:afterAutospacing="0"/>
        <w:ind w:left="720" w:hanging="720"/>
        <w:rPr>
          <w:rFonts w:ascii="Arial" w:hAnsi="Arial" w:cs="Arial"/>
        </w:rPr>
      </w:pPr>
      <w:r>
        <w:rPr>
          <w:rFonts w:ascii="Arial" w:hAnsi="Arial" w:cs="Arial"/>
        </w:rPr>
        <w:t>Certification by th</w:t>
      </w:r>
      <w:r w:rsidRPr="007E27F9">
        <w:rPr>
          <w:rFonts w:ascii="Arial" w:hAnsi="Arial" w:cs="Arial"/>
        </w:rPr>
        <w:t>e Joint Commission on Allied Health Personnel in Ophthalmology as an Ophthalmic Assistant (COA) is required.</w:t>
      </w:r>
    </w:p>
    <w:p w14:paraId="100AEBD6" w14:textId="77777777" w:rsidR="007E27F9" w:rsidRPr="007E27F9" w:rsidRDefault="007E27F9" w:rsidP="001E608A">
      <w:pPr>
        <w:pStyle w:val="NormalWeb"/>
        <w:spacing w:before="0" w:beforeAutospacing="0" w:after="0" w:afterAutospacing="0"/>
        <w:ind w:left="720" w:hanging="720"/>
        <w:rPr>
          <w:rFonts w:ascii="Arial" w:hAnsi="Arial" w:cs="Arial"/>
        </w:rPr>
      </w:pPr>
      <w:r w:rsidRPr="007E27F9">
        <w:rPr>
          <w:rFonts w:ascii="Arial" w:hAnsi="Arial" w:cs="Arial"/>
        </w:rPr>
        <w:t>Excellent written and verbal communication skills are required.</w:t>
      </w:r>
    </w:p>
    <w:p w14:paraId="0E062798" w14:textId="77777777" w:rsidR="00434BCB" w:rsidRPr="007E27F9" w:rsidRDefault="001E608A" w:rsidP="008B5614">
      <w:pPr>
        <w:pStyle w:val="NormalWeb"/>
        <w:spacing w:before="0" w:beforeAutospacing="0" w:after="0" w:afterAutospacing="0"/>
        <w:ind w:left="720" w:hanging="720"/>
        <w:rPr>
          <w:rFonts w:ascii="Arial" w:hAnsi="Arial" w:cs="Arial"/>
        </w:rPr>
      </w:pPr>
      <w:r w:rsidRPr="007E27F9">
        <w:rPr>
          <w:rFonts w:ascii="Arial" w:hAnsi="Arial" w:cs="Arial"/>
        </w:rPr>
        <w:t xml:space="preserve">Certification by the Joint Commission on Allied Health Personnel in Ophthalmology as an Ophthalmic Technician (COT) is desirable. </w:t>
      </w:r>
    </w:p>
    <w:sectPr w:rsidR="00434BCB" w:rsidRPr="007E27F9" w:rsidSect="003D4AB7">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E5FA3" w14:textId="77777777" w:rsidR="00CB11BC" w:rsidRDefault="00CB11BC">
      <w:r>
        <w:separator/>
      </w:r>
    </w:p>
  </w:endnote>
  <w:endnote w:type="continuationSeparator" w:id="0">
    <w:p w14:paraId="2B5FD3B1" w14:textId="77777777" w:rsidR="00CB11BC" w:rsidRDefault="00CB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7294E" w14:textId="77777777" w:rsidR="00434BCB" w:rsidRDefault="00434BCB">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9A433" w14:textId="77777777" w:rsidR="00CB11BC" w:rsidRDefault="00CB11BC">
      <w:r>
        <w:separator/>
      </w:r>
    </w:p>
  </w:footnote>
  <w:footnote w:type="continuationSeparator" w:id="0">
    <w:p w14:paraId="7729C9D1" w14:textId="77777777" w:rsidR="00CB11BC" w:rsidRDefault="00CB1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0933" w14:textId="77777777" w:rsidR="00434BCB" w:rsidRDefault="00434BCB">
    <w:pPr>
      <w:pStyle w:val="Heading1"/>
      <w:rPr>
        <w:rFonts w:cs="Arial"/>
      </w:rPr>
    </w:pPr>
    <w:proofErr w:type="spellStart"/>
    <w:r>
      <w:rPr>
        <w:rFonts w:cs="Arial"/>
      </w:rPr>
      <w:t>Opthalmic</w:t>
    </w:r>
    <w:proofErr w:type="spellEnd"/>
    <w:r>
      <w:rPr>
        <w:rFonts w:cs="Arial"/>
      </w:rPr>
      <w:t xml:space="preserve"> Professional I</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6568937C" w14:textId="77777777" w:rsidR="00434BCB" w:rsidRDefault="00BF0073">
    <w:pPr>
      <w:pStyle w:val="Heading1"/>
    </w:pPr>
    <w:proofErr w:type="gramStart"/>
    <w:r>
      <w:t>December,</w:t>
    </w:r>
    <w:proofErr w:type="gramEnd"/>
    <w:r>
      <w:t xml:space="preserve"> 2005</w:t>
    </w:r>
    <w:r>
      <w:tab/>
    </w:r>
    <w:r>
      <w:tab/>
    </w:r>
    <w:r>
      <w:tab/>
    </w:r>
    <w:r>
      <w:tab/>
    </w:r>
    <w:r>
      <w:tab/>
    </w:r>
    <w:r>
      <w:tab/>
    </w:r>
    <w:r>
      <w:tab/>
    </w:r>
    <w:r>
      <w:tab/>
    </w:r>
    <w:r>
      <w:tab/>
    </w:r>
    <w:r>
      <w:tab/>
    </w:r>
    <w:r w:rsidR="00190D90">
      <w:tab/>
      <w:t>PK8106</w:t>
    </w:r>
  </w:p>
  <w:p w14:paraId="77EEF175" w14:textId="77777777" w:rsidR="008B5614" w:rsidRDefault="008B5614" w:rsidP="008B5614">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7E5649">
      <w:rPr>
        <w:rStyle w:val="PageNumber"/>
        <w:b/>
        <w:noProof/>
      </w:rPr>
      <w:t>2</w:t>
    </w:r>
    <w:r>
      <w:rPr>
        <w:rStyle w:val="PageNumber"/>
        <w:b/>
      </w:rPr>
      <w:fldChar w:fldCharType="end"/>
    </w:r>
  </w:p>
  <w:p w14:paraId="24B2078C" w14:textId="77777777" w:rsidR="00434BCB" w:rsidRDefault="00434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CB64" w14:textId="77777777" w:rsidR="00434BCB" w:rsidRDefault="00387E3E">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5FF85612" wp14:editId="550AE6ED">
              <wp:simplePos x="0" y="0"/>
              <wp:positionH relativeFrom="column">
                <wp:posOffset>4946650</wp:posOffset>
              </wp:positionH>
              <wp:positionV relativeFrom="paragraph">
                <wp:posOffset>45720</wp:posOffset>
              </wp:positionV>
              <wp:extent cx="1645920" cy="5486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7"/>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1E49EBA4" w14:textId="77777777" w:rsidR="00434BCB" w:rsidRDefault="00434BCB">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8"/>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300554C0" w14:textId="77777777" w:rsidR="00434BCB" w:rsidRDefault="00434BCB">
                            <w:r>
                              <w:t xml:space="preserve">            PK81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F85612" id="Group 6"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" o:allowincell="f">
              <v:shapetype id="_x0000_t202" coordsize="21600,21600" o:spt="202" path="m,l,21600r21600,l21600,xe">
                <v:stroke joinstyle="miter"/>
                <v:path gradientshapeok="t" o:connecttype="rect"/>
              </v:shapetype>
              <v:shape id="Text Box 7"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E49EBA4" w14:textId="77777777" w:rsidR="00434BCB" w:rsidRDefault="00434BCB">
                      <w:pPr>
                        <w:jc w:val="center"/>
                        <w:rPr>
                          <w:sz w:val="16"/>
                        </w:rPr>
                      </w:pPr>
                      <w:r>
                        <w:rPr>
                          <w:sz w:val="16"/>
                        </w:rPr>
                        <w:t>CLASSIFICATION CODE</w:t>
                      </w:r>
                    </w:p>
                  </w:txbxContent>
                </v:textbox>
              </v:shape>
              <v:shape id="Text Box 8"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00554C0" w14:textId="77777777" w:rsidR="00434BCB" w:rsidRDefault="00434BCB">
                      <w:r>
                        <w:t xml:space="preserve">            PK81</w:t>
                      </w:r>
                    </w:p>
                  </w:txbxContent>
                </v:textbox>
              </v:shape>
            </v:group>
          </w:pict>
        </mc:Fallback>
      </mc:AlternateContent>
    </w:r>
    <w:r w:rsidR="00434BCB">
      <w:rPr>
        <w:sz w:val="28"/>
      </w:rPr>
      <w:t xml:space="preserve">               CLASSIFICATION DESCRIPTION</w:t>
    </w:r>
  </w:p>
  <w:p w14:paraId="7C01AD97" w14:textId="77777777" w:rsidR="00434BCB" w:rsidRDefault="00434BCB">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676D7A35" w14:textId="77777777" w:rsidR="00434BCB" w:rsidRDefault="00434BCB" w:rsidP="00BF0073">
    <w:pPr>
      <w:pStyle w:val="Header"/>
      <w:tabs>
        <w:tab w:val="clear" w:pos="4320"/>
        <w:tab w:val="left" w:pos="1080"/>
      </w:tabs>
      <w:rPr>
        <w:b/>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90"/>
    <w:rsid w:val="0006678B"/>
    <w:rsid w:val="00190D90"/>
    <w:rsid w:val="001B6C02"/>
    <w:rsid w:val="001D6706"/>
    <w:rsid w:val="001E608A"/>
    <w:rsid w:val="00387E3E"/>
    <w:rsid w:val="003D4AB7"/>
    <w:rsid w:val="00422E9D"/>
    <w:rsid w:val="00434BCB"/>
    <w:rsid w:val="0048758A"/>
    <w:rsid w:val="005D7B1D"/>
    <w:rsid w:val="007E27F9"/>
    <w:rsid w:val="007E5649"/>
    <w:rsid w:val="00822FD3"/>
    <w:rsid w:val="008B5614"/>
    <w:rsid w:val="00937204"/>
    <w:rsid w:val="009E5B45"/>
    <w:rsid w:val="00A215D9"/>
    <w:rsid w:val="00AA00B9"/>
    <w:rsid w:val="00AC08D0"/>
    <w:rsid w:val="00BF0073"/>
    <w:rsid w:val="00C5553D"/>
    <w:rsid w:val="00C6656B"/>
    <w:rsid w:val="00C67170"/>
    <w:rsid w:val="00CB11BC"/>
    <w:rsid w:val="00CC483A"/>
    <w:rsid w:val="00DE6EE5"/>
    <w:rsid w:val="00E052C4"/>
    <w:rsid w:val="00E46D79"/>
    <w:rsid w:val="00E71857"/>
    <w:rsid w:val="00ED08B1"/>
    <w:rsid w:val="00FA1F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181B1238"/>
  <w15:chartTrackingRefBased/>
  <w15:docId w15:val="{DF707DF3-F3C7-4861-92E8-E3C5AD88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character" w:styleId="Hyperlink">
    <w:name w:val="Hyperlink"/>
    <w:rsid w:val="00DE6EE5"/>
    <w:rPr>
      <w:color w:val="0000FF"/>
      <w:u w:val="single"/>
    </w:rPr>
  </w:style>
  <w:style w:type="character" w:styleId="PageNumber">
    <w:name w:val="page number"/>
    <w:basedOn w:val="DefaultParagraphFont"/>
    <w:rsid w:val="008B5614"/>
  </w:style>
  <w:style w:type="paragraph" w:styleId="BalloonText">
    <w:name w:val="Balloon Text"/>
    <w:basedOn w:val="Normal"/>
    <w:semiHidden/>
    <w:rsid w:val="00BF00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880095">
      <w:bodyDiv w:val="1"/>
      <w:marLeft w:val="0"/>
      <w:marRight w:val="0"/>
      <w:marTop w:val="0"/>
      <w:marBottom w:val="0"/>
      <w:divBdr>
        <w:top w:val="none" w:sz="0" w:space="0" w:color="auto"/>
        <w:left w:val="none" w:sz="0" w:space="0" w:color="auto"/>
        <w:bottom w:val="none" w:sz="0" w:space="0" w:color="auto"/>
        <w:right w:val="none" w:sz="0" w:space="0" w:color="auto"/>
      </w:divBdr>
    </w:div>
    <w:div w:id="185961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3061</Characters>
  <Application>Microsoft Office Word</Application>
  <DocSecurity>0</DocSecurity>
  <Lines>25</Lines>
  <Paragraphs>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ISSUED</vt:lpstr>
      <vt:lpstr/>
      <vt:lpstr>ISSUED		June, 1985	</vt:lpstr>
      <vt:lpstr>REVISED		December, 2005		</vt:lpstr>
      <vt:lpstr>SUPERSEDES	</vt:lpstr>
      <vt:lpstr>TITLE			Ophthalmic Professional I		CLASSIFICATION GRADE   06</vt:lpstr>
      <vt:lpstr>SPECIALTY GRADE   46</vt:lpstr>
      <vt:lpstr/>
      <vt:lpstr>    BASIC FUNCTION AND RESPONSIBILITY</vt:lpstr>
      <vt:lpstr>    </vt:lpstr>
      <vt:lpstr>    CHARACTERISTIC DUTIES AND RESPONSIBILITIES</vt:lpstr>
      <vt:lpstr>        </vt:lpstr>
      <vt:lpstr>        SUPERVISION RECEIVED</vt:lpstr>
      <vt:lpstr>    QUALIFICATIONS</vt:lpstr>
    </vt:vector>
  </TitlesOfParts>
  <Company>The University of Iowa</Company>
  <LinksUpToDate>false</LinksUpToDate>
  <CharactersWithSpaces>3490</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2001-04-24T17:51:00Z</cp:lastPrinted>
  <dcterms:created xsi:type="dcterms:W3CDTF">2024-01-18T21:35:00Z</dcterms:created>
  <dcterms:modified xsi:type="dcterms:W3CDTF">2024-01-18T21:35:00Z</dcterms:modified>
</cp:coreProperties>
</file>