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4712" w14:textId="77777777" w:rsidR="00522AAF" w:rsidRPr="00767C5B" w:rsidRDefault="00522AAF">
      <w:pPr>
        <w:ind w:left="720" w:hanging="720"/>
        <w:rPr>
          <w:rFonts w:cs="Arial"/>
          <w:szCs w:val="24"/>
        </w:rPr>
      </w:pPr>
    </w:p>
    <w:p w14:paraId="6667543B" w14:textId="77777777" w:rsidR="00522AAF" w:rsidRDefault="00522AAF">
      <w:pPr>
        <w:pStyle w:val="Heading1"/>
        <w:ind w:left="720" w:hanging="720"/>
        <w:rPr>
          <w:rFonts w:cs="Arial"/>
          <w:szCs w:val="24"/>
        </w:rPr>
      </w:pPr>
      <w:r w:rsidRPr="00767C5B">
        <w:rPr>
          <w:rFonts w:cs="Arial"/>
          <w:szCs w:val="24"/>
        </w:rPr>
        <w:t>ISSUED</w:t>
      </w:r>
      <w:r w:rsidRPr="00767C5B">
        <w:rPr>
          <w:rFonts w:cs="Arial"/>
          <w:szCs w:val="24"/>
        </w:rPr>
        <w:tab/>
      </w:r>
      <w:r w:rsidRPr="00767C5B">
        <w:rPr>
          <w:rFonts w:cs="Arial"/>
          <w:szCs w:val="24"/>
        </w:rPr>
        <w:tab/>
        <w:t>September, 1979</w:t>
      </w:r>
    </w:p>
    <w:p w14:paraId="25173B58" w14:textId="77777777" w:rsidR="003C4E47" w:rsidRPr="003C4E47" w:rsidRDefault="003C4E47" w:rsidP="003C4E47">
      <w:pPr>
        <w:rPr>
          <w:b/>
        </w:rPr>
      </w:pPr>
      <w:r>
        <w:rPr>
          <w:b/>
        </w:rPr>
        <w:t>REVISED</w:t>
      </w:r>
      <w:r>
        <w:rPr>
          <w:b/>
        </w:rPr>
        <w:tab/>
      </w:r>
      <w:r>
        <w:rPr>
          <w:b/>
        </w:rPr>
        <w:tab/>
      </w:r>
      <w:r w:rsidR="00461448">
        <w:rPr>
          <w:b/>
        </w:rPr>
        <w:t>May, 2010</w:t>
      </w:r>
    </w:p>
    <w:p w14:paraId="074C65A1" w14:textId="77777777" w:rsidR="00522AAF" w:rsidRPr="00767C5B" w:rsidRDefault="00522AAF">
      <w:pPr>
        <w:pStyle w:val="Heading1"/>
        <w:ind w:left="720" w:hanging="720"/>
        <w:rPr>
          <w:rFonts w:cs="Arial"/>
          <w:szCs w:val="24"/>
        </w:rPr>
      </w:pPr>
    </w:p>
    <w:p w14:paraId="18E38FFB" w14:textId="77777777" w:rsidR="00522AAF" w:rsidRPr="00767C5B" w:rsidRDefault="003C4E47">
      <w:pPr>
        <w:pStyle w:val="Heading1"/>
        <w:ind w:left="720" w:hanging="720"/>
        <w:rPr>
          <w:rFonts w:cs="Arial"/>
          <w:szCs w:val="24"/>
        </w:rPr>
      </w:pPr>
      <w:r>
        <w:rPr>
          <w:rFonts w:cs="Arial"/>
          <w:szCs w:val="24"/>
        </w:rPr>
        <w:t>SUPERSEDES</w:t>
      </w:r>
      <w:r>
        <w:rPr>
          <w:rFonts w:cs="Arial"/>
          <w:szCs w:val="24"/>
        </w:rPr>
        <w:tab/>
      </w:r>
    </w:p>
    <w:p w14:paraId="6D175664" w14:textId="77777777" w:rsidR="00522AAF" w:rsidRPr="00767C5B" w:rsidRDefault="00522AAF">
      <w:pPr>
        <w:ind w:left="720" w:hanging="720"/>
        <w:rPr>
          <w:rFonts w:cs="Arial"/>
          <w:szCs w:val="24"/>
        </w:rPr>
      </w:pPr>
    </w:p>
    <w:p w14:paraId="335A1BBC" w14:textId="77777777" w:rsidR="00C06205" w:rsidRDefault="00522AAF" w:rsidP="00C06205">
      <w:pPr>
        <w:pStyle w:val="Heading1"/>
        <w:ind w:right="-810"/>
        <w:rPr>
          <w:rFonts w:cs="Arial"/>
        </w:rPr>
      </w:pPr>
      <w:r w:rsidRPr="00767C5B">
        <w:t>TITLE</w:t>
      </w:r>
      <w:r w:rsidRPr="00767C5B">
        <w:tab/>
      </w:r>
      <w:r w:rsidRPr="00767C5B">
        <w:tab/>
      </w:r>
      <w:r w:rsidRPr="00767C5B">
        <w:tab/>
        <w:t>Cardiovascular Perfusionist</w:t>
      </w:r>
      <w:r w:rsidRPr="00767C5B">
        <w:tab/>
      </w:r>
      <w:r w:rsidRPr="00767C5B">
        <w:tab/>
      </w:r>
      <w:r w:rsidR="00C06205">
        <w:t xml:space="preserve">    </w:t>
      </w:r>
      <w:r w:rsidR="00C06205">
        <w:rPr>
          <w:rFonts w:cs="Arial"/>
        </w:rPr>
        <w:t>CLASSIFICATION GRADE   10</w:t>
      </w:r>
    </w:p>
    <w:p w14:paraId="22E6DA3C" w14:textId="77777777" w:rsidR="00C06205" w:rsidRPr="00E90661" w:rsidRDefault="00C06205" w:rsidP="00C06205">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90</w:t>
      </w:r>
    </w:p>
    <w:p w14:paraId="0D4EE899" w14:textId="77777777" w:rsidR="00522AAF" w:rsidRPr="00767C5B" w:rsidRDefault="00522AAF" w:rsidP="00C06205">
      <w:pPr>
        <w:pStyle w:val="Heading1"/>
        <w:ind w:left="720" w:right="-810" w:hanging="720"/>
      </w:pPr>
    </w:p>
    <w:p w14:paraId="273DDCEC" w14:textId="77777777" w:rsidR="00522AAF" w:rsidRDefault="00522AAF">
      <w:pPr>
        <w:ind w:left="720" w:hanging="720"/>
        <w:rPr>
          <w:rFonts w:cs="Arial"/>
          <w:u w:val="single"/>
        </w:rPr>
      </w:pPr>
      <w:r w:rsidRPr="00767C5B">
        <w:rPr>
          <w:rFonts w:cs="Arial"/>
          <w:szCs w:val="24"/>
          <w:u w:val="single"/>
        </w:rPr>
        <w:t>BASIC FUNCTION</w:t>
      </w:r>
      <w:r>
        <w:rPr>
          <w:rFonts w:cs="Arial"/>
          <w:u w:val="single"/>
        </w:rPr>
        <w:t xml:space="preserve"> AND RESPONSIBILITY</w:t>
      </w:r>
    </w:p>
    <w:p w14:paraId="0B510B13" w14:textId="77777777" w:rsidR="00522AAF" w:rsidRDefault="00522AAF">
      <w:pPr>
        <w:ind w:left="720" w:hanging="720"/>
        <w:rPr>
          <w:rFonts w:cs="Arial"/>
          <w:u w:val="single"/>
        </w:rPr>
      </w:pPr>
    </w:p>
    <w:p w14:paraId="3F229A5D" w14:textId="77777777" w:rsidR="00522AAF" w:rsidRDefault="00193FAC">
      <w:pPr>
        <w:pStyle w:val="NormalWeb"/>
        <w:spacing w:before="0" w:beforeAutospacing="0" w:after="0" w:afterAutospacing="0"/>
        <w:ind w:left="720" w:hanging="720"/>
        <w:rPr>
          <w:rFonts w:ascii="Arial" w:hAnsi="Arial" w:cs="Arial"/>
        </w:rPr>
      </w:pPr>
      <w:r>
        <w:rPr>
          <w:rFonts w:ascii="Arial" w:hAnsi="Arial" w:cs="Arial"/>
        </w:rPr>
        <w:t>P</w:t>
      </w:r>
      <w:r w:rsidR="00522AAF">
        <w:rPr>
          <w:rFonts w:ascii="Arial" w:hAnsi="Arial" w:cs="Arial"/>
        </w:rPr>
        <w:t>rovid</w:t>
      </w:r>
      <w:r>
        <w:rPr>
          <w:rFonts w:ascii="Arial" w:hAnsi="Arial" w:cs="Arial"/>
        </w:rPr>
        <w:t>e</w:t>
      </w:r>
      <w:r w:rsidR="00522AAF">
        <w:rPr>
          <w:rFonts w:ascii="Arial" w:hAnsi="Arial" w:cs="Arial"/>
        </w:rPr>
        <w:t xml:space="preserve"> quality clinical service for patients in heart-lung total body perfusion</w:t>
      </w:r>
      <w:r>
        <w:rPr>
          <w:rFonts w:ascii="Arial" w:hAnsi="Arial" w:cs="Arial"/>
        </w:rPr>
        <w:t>.</w:t>
      </w:r>
      <w:r w:rsidR="00522AAF">
        <w:rPr>
          <w:rFonts w:ascii="Arial" w:hAnsi="Arial" w:cs="Arial"/>
        </w:rPr>
        <w:t xml:space="preserve"> </w:t>
      </w:r>
      <w:r>
        <w:rPr>
          <w:rFonts w:ascii="Arial" w:hAnsi="Arial" w:cs="Arial"/>
        </w:rPr>
        <w:t>P</w:t>
      </w:r>
      <w:r w:rsidR="00522AAF">
        <w:rPr>
          <w:rFonts w:ascii="Arial" w:hAnsi="Arial" w:cs="Arial"/>
        </w:rPr>
        <w:t>rovide regional perfusion for cancer chemotherapy and spinal cord cooling and decompression</w:t>
      </w:r>
      <w:r>
        <w:rPr>
          <w:rFonts w:ascii="Arial" w:hAnsi="Arial" w:cs="Arial"/>
        </w:rPr>
        <w:t>.</w:t>
      </w:r>
      <w:r w:rsidR="00522AAF">
        <w:rPr>
          <w:rFonts w:ascii="Arial" w:hAnsi="Arial" w:cs="Arial"/>
        </w:rPr>
        <w:t xml:space="preserve">. </w:t>
      </w:r>
      <w:r>
        <w:rPr>
          <w:rFonts w:ascii="Arial" w:hAnsi="Arial" w:cs="Arial"/>
        </w:rPr>
        <w:t xml:space="preserve">Administer </w:t>
      </w:r>
      <w:r w:rsidR="00522AAF">
        <w:rPr>
          <w:rFonts w:ascii="Arial" w:hAnsi="Arial" w:cs="Arial"/>
        </w:rPr>
        <w:t xml:space="preserve">emergency cardiac and other perfusion procedures. </w:t>
      </w:r>
    </w:p>
    <w:p w14:paraId="2D88C00C" w14:textId="77777777" w:rsidR="00522AAF" w:rsidRDefault="00522AAF">
      <w:pPr>
        <w:pStyle w:val="NormalWeb"/>
        <w:spacing w:before="0" w:beforeAutospacing="0" w:after="0" w:afterAutospacing="0"/>
        <w:ind w:left="720" w:hanging="720"/>
        <w:rPr>
          <w:rFonts w:ascii="Arial" w:hAnsi="Arial" w:cs="Arial"/>
        </w:rPr>
      </w:pPr>
    </w:p>
    <w:p w14:paraId="723C532A" w14:textId="77777777" w:rsidR="00522AAF" w:rsidRDefault="00522AAF">
      <w:pPr>
        <w:pStyle w:val="Heading4"/>
        <w:rPr>
          <w:rFonts w:cs="Arial"/>
          <w:b w:val="0"/>
          <w:bCs/>
          <w:u w:val="single"/>
        </w:rPr>
      </w:pPr>
      <w:r>
        <w:rPr>
          <w:rFonts w:cs="Arial"/>
          <w:b w:val="0"/>
          <w:bCs/>
          <w:u w:val="single"/>
        </w:rPr>
        <w:t>CHARACTERISTIC DUTIES AND RESPONSIBILITIES</w:t>
      </w:r>
    </w:p>
    <w:p w14:paraId="0F4F650D" w14:textId="77777777" w:rsidR="00522AAF" w:rsidRDefault="00522AAF">
      <w:pPr>
        <w:ind w:left="720" w:hanging="720"/>
        <w:rPr>
          <w:rFonts w:cs="Arial"/>
        </w:rPr>
      </w:pPr>
    </w:p>
    <w:p w14:paraId="73E461AF"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Operate heart-lung machine during open-heart procedures in the operating room. </w:t>
      </w:r>
    </w:p>
    <w:p w14:paraId="1B847F19"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Participate in direct patient care during cardiac surgery by providing total or partial body perfusion, with desired temperature control and maintenance of normal physiological function. </w:t>
      </w:r>
    </w:p>
    <w:p w14:paraId="450C93C2"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Prepare heart-lung machine for use in surgery. </w:t>
      </w:r>
    </w:p>
    <w:p w14:paraId="0E8D63BA"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Disassemble and clean by mechanical and chemical means the heart-lung machine and equipment following surgery. </w:t>
      </w:r>
    </w:p>
    <w:p w14:paraId="61379FC6"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Assemble all necessary tubing and equipment and supplies for sterilization and supervise sterilizing procedures. </w:t>
      </w:r>
    </w:p>
    <w:p w14:paraId="2DF95A87"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Participate in discussions regarding the clinical services provided in the area of assignment. </w:t>
      </w:r>
    </w:p>
    <w:p w14:paraId="5212C096"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Design new and modify existing instruments for use in cardiovascular surgery. </w:t>
      </w:r>
    </w:p>
    <w:p w14:paraId="347328A3"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Conduct training and/or orientation of </w:t>
      </w:r>
      <w:r w:rsidR="00193FAC">
        <w:rPr>
          <w:rFonts w:ascii="Arial" w:hAnsi="Arial" w:cs="Arial"/>
        </w:rPr>
        <w:t>staff</w:t>
      </w:r>
      <w:r>
        <w:rPr>
          <w:rFonts w:ascii="Arial" w:hAnsi="Arial" w:cs="Arial"/>
        </w:rPr>
        <w:t xml:space="preserve">. </w:t>
      </w:r>
    </w:p>
    <w:p w14:paraId="40EACF81"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Calibrate pump heads by determining occlusion setting and the flow rate for various RPM's of the pump. </w:t>
      </w:r>
    </w:p>
    <w:p w14:paraId="0B275CFC"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Prepare heparin and protamine dosages for the patient under the direction of the surgeon, including running the activated clotting time studies. </w:t>
      </w:r>
    </w:p>
    <w:p w14:paraId="0026F037"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Perform regional perfusion techniques for cancer chemotherapy. </w:t>
      </w:r>
    </w:p>
    <w:p w14:paraId="70DA1816"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Assemble sterile setup and operate the recirculation pump system for the treatment of spinal cord trauma. </w:t>
      </w:r>
    </w:p>
    <w:p w14:paraId="79DB0757" w14:textId="77777777" w:rsidR="00193FAC" w:rsidRDefault="00522AAF">
      <w:pPr>
        <w:pStyle w:val="NormalWeb"/>
        <w:spacing w:before="0" w:beforeAutospacing="0" w:after="0" w:afterAutospacing="0"/>
        <w:ind w:left="720" w:hanging="720"/>
        <w:rPr>
          <w:rFonts w:ascii="Arial" w:hAnsi="Arial" w:cs="Arial"/>
        </w:rPr>
      </w:pPr>
      <w:r>
        <w:rPr>
          <w:rFonts w:ascii="Arial" w:hAnsi="Arial" w:cs="Arial"/>
        </w:rPr>
        <w:t>Participate in research laboratory procedures involving extracorporeal circulation techniques</w:t>
      </w:r>
    </w:p>
    <w:p w14:paraId="62B58CDD"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Ensure correct operation of the electro/magnetic flow probe for the determination o</w:t>
      </w:r>
      <w:r w:rsidR="00193FAC">
        <w:rPr>
          <w:rFonts w:ascii="Arial" w:hAnsi="Arial" w:cs="Arial"/>
        </w:rPr>
        <w:t>f</w:t>
      </w:r>
      <w:r>
        <w:rPr>
          <w:rFonts w:ascii="Arial" w:hAnsi="Arial" w:cs="Arial"/>
        </w:rPr>
        <w:t xml:space="preserve"> intravascular blood flow. </w:t>
      </w:r>
    </w:p>
    <w:p w14:paraId="69E9E8A7"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Monitor cardiac output measurements </w:t>
      </w:r>
      <w:r w:rsidR="00193FAC">
        <w:rPr>
          <w:rFonts w:ascii="Arial" w:hAnsi="Arial" w:cs="Arial"/>
        </w:rPr>
        <w:t xml:space="preserve">during </w:t>
      </w:r>
      <w:r>
        <w:rPr>
          <w:rFonts w:ascii="Arial" w:hAnsi="Arial" w:cs="Arial"/>
        </w:rPr>
        <w:t xml:space="preserve">the post-operative period. </w:t>
      </w:r>
    </w:p>
    <w:p w14:paraId="4D8F3DDC"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Operate Intra-Aortic Balloon Pump </w:t>
      </w:r>
      <w:r w:rsidR="00193FAC">
        <w:rPr>
          <w:rFonts w:ascii="Arial" w:hAnsi="Arial" w:cs="Arial"/>
        </w:rPr>
        <w:t>and monitor</w:t>
      </w:r>
      <w:r>
        <w:rPr>
          <w:rFonts w:ascii="Arial" w:hAnsi="Arial" w:cs="Arial"/>
        </w:rPr>
        <w:t xml:space="preserve"> patient</w:t>
      </w:r>
      <w:r w:rsidR="00193FAC">
        <w:rPr>
          <w:rFonts w:ascii="Arial" w:hAnsi="Arial" w:cs="Arial"/>
        </w:rPr>
        <w:t xml:space="preserve"> vital signs</w:t>
      </w:r>
      <w:r>
        <w:rPr>
          <w:rFonts w:ascii="Arial" w:hAnsi="Arial" w:cs="Arial"/>
        </w:rPr>
        <w:t xml:space="preserve">. </w:t>
      </w:r>
    </w:p>
    <w:p w14:paraId="0B45100B" w14:textId="77777777" w:rsidR="00193FAC" w:rsidRDefault="00522AAF">
      <w:pPr>
        <w:pStyle w:val="NormalWeb"/>
        <w:spacing w:before="0" w:beforeAutospacing="0" w:after="0" w:afterAutospacing="0"/>
        <w:ind w:left="720" w:hanging="720"/>
        <w:rPr>
          <w:rFonts w:ascii="Arial" w:hAnsi="Arial" w:cs="Arial"/>
        </w:rPr>
      </w:pPr>
      <w:r>
        <w:rPr>
          <w:rFonts w:ascii="Arial" w:hAnsi="Arial" w:cs="Arial"/>
        </w:rPr>
        <w:t>Participate in research and development of cardiac assist devices</w:t>
      </w:r>
      <w:r w:rsidR="00193FAC">
        <w:rPr>
          <w:rFonts w:ascii="Arial" w:hAnsi="Arial" w:cs="Arial"/>
        </w:rPr>
        <w:t>.</w:t>
      </w:r>
    </w:p>
    <w:p w14:paraId="738537C8" w14:textId="77777777" w:rsidR="00522AAF" w:rsidRDefault="00522AAF">
      <w:pPr>
        <w:pStyle w:val="NormalWeb"/>
        <w:spacing w:before="0" w:beforeAutospacing="0" w:after="0" w:afterAutospacing="0"/>
        <w:ind w:left="720" w:hanging="720"/>
        <w:rPr>
          <w:rFonts w:ascii="Arial" w:hAnsi="Arial" w:cs="Arial"/>
        </w:rPr>
      </w:pPr>
      <w:r>
        <w:rPr>
          <w:rFonts w:ascii="Arial" w:hAnsi="Arial" w:cs="Arial"/>
        </w:rPr>
        <w:t xml:space="preserve">Monitor operation of the Haemonetics Autologous blood separation system either when used as an adjunct to open-heart surgery or as an auto transfusion device for the support of the patient undergoing vascular surgery. </w:t>
      </w:r>
    </w:p>
    <w:p w14:paraId="58B9DFED" w14:textId="77777777" w:rsidR="00522AAF" w:rsidRDefault="00AD20A5">
      <w:pPr>
        <w:pStyle w:val="NormalWeb"/>
        <w:spacing w:before="0" w:beforeAutospacing="0" w:after="0" w:afterAutospacing="0"/>
        <w:ind w:left="720" w:hanging="720"/>
        <w:rPr>
          <w:rFonts w:ascii="Arial" w:hAnsi="Arial" w:cs="Arial"/>
        </w:rPr>
      </w:pPr>
      <w:r>
        <w:rPr>
          <w:rFonts w:ascii="Arial" w:hAnsi="Arial" w:cs="Arial"/>
        </w:rPr>
        <w:lastRenderedPageBreak/>
        <w:t>Instruct</w:t>
      </w:r>
      <w:r w:rsidR="00522AAF">
        <w:rPr>
          <w:rFonts w:ascii="Arial" w:hAnsi="Arial" w:cs="Arial"/>
        </w:rPr>
        <w:t xml:space="preserve"> cardiovascular residents</w:t>
      </w:r>
      <w:r>
        <w:rPr>
          <w:rFonts w:ascii="Arial" w:hAnsi="Arial" w:cs="Arial"/>
        </w:rPr>
        <w:t>,</w:t>
      </w:r>
      <w:r w:rsidR="00522AAF">
        <w:rPr>
          <w:rFonts w:ascii="Arial" w:hAnsi="Arial" w:cs="Arial"/>
        </w:rPr>
        <w:t xml:space="preserve"> fellows and other medical </w:t>
      </w:r>
      <w:r>
        <w:rPr>
          <w:rFonts w:ascii="Arial" w:hAnsi="Arial" w:cs="Arial"/>
        </w:rPr>
        <w:t>staff</w:t>
      </w:r>
      <w:r w:rsidR="00522AAF">
        <w:rPr>
          <w:rFonts w:ascii="Arial" w:hAnsi="Arial" w:cs="Arial"/>
        </w:rPr>
        <w:t xml:space="preserve"> in the function and theory involved in the techniques and equipment used during cardiopulmonary by-pass to support the patient undergoing open-heart surgery. </w:t>
      </w:r>
    </w:p>
    <w:p w14:paraId="6DD07311" w14:textId="77777777" w:rsidR="00B236AA" w:rsidRDefault="00522AAF">
      <w:pPr>
        <w:pStyle w:val="NormalWeb"/>
        <w:spacing w:before="0" w:beforeAutospacing="0" w:after="0" w:afterAutospacing="0"/>
        <w:ind w:left="720" w:hanging="720"/>
        <w:rPr>
          <w:rFonts w:ascii="Arial" w:hAnsi="Arial" w:cs="Arial"/>
        </w:rPr>
      </w:pPr>
      <w:r>
        <w:rPr>
          <w:rFonts w:ascii="Arial" w:hAnsi="Arial" w:cs="Arial"/>
        </w:rPr>
        <w:t xml:space="preserve">Write and publish pertinent clinical and research data involving cardiovascular and extracorporeal devices and techniques. </w:t>
      </w:r>
    </w:p>
    <w:p w14:paraId="70DB498F" w14:textId="77777777" w:rsidR="003C4E47" w:rsidRDefault="003C4E47">
      <w:pPr>
        <w:pStyle w:val="NormalWeb"/>
        <w:spacing w:before="0" w:beforeAutospacing="0" w:after="0" w:afterAutospacing="0"/>
        <w:ind w:left="720" w:hanging="720"/>
        <w:rPr>
          <w:rFonts w:ascii="Arial" w:hAnsi="Arial" w:cs="Arial"/>
        </w:rPr>
      </w:pPr>
      <w:bookmarkStart w:id="0" w:name="OLE_LINK1"/>
      <w:bookmarkStart w:id="1" w:name="OLE_LINK2"/>
      <w:r>
        <w:rPr>
          <w:rFonts w:ascii="Arial" w:hAnsi="Arial" w:cs="Arial"/>
          <w:bCs/>
        </w:rPr>
        <w:t>Maintain effective working relationships with faculty, staff, students and the public</w:t>
      </w:r>
      <w:bookmarkEnd w:id="0"/>
      <w:bookmarkEnd w:id="1"/>
      <w:r w:rsidRPr="00E8474A">
        <w:rPr>
          <w:rFonts w:ascii="Arial" w:hAnsi="Arial" w:cs="Arial"/>
        </w:rPr>
        <w:t>.</w:t>
      </w:r>
    </w:p>
    <w:p w14:paraId="27A1F2DB" w14:textId="77777777" w:rsidR="00B236AA" w:rsidRDefault="00B236AA">
      <w:pPr>
        <w:pStyle w:val="NormalWeb"/>
        <w:spacing w:before="0" w:beforeAutospacing="0" w:after="0" w:afterAutospacing="0"/>
        <w:ind w:left="720" w:hanging="720"/>
        <w:rPr>
          <w:rFonts w:ascii="Arial" w:hAnsi="Arial" w:cs="Arial"/>
        </w:rPr>
      </w:pPr>
    </w:p>
    <w:p w14:paraId="0AEE7170" w14:textId="3344FB0A" w:rsidR="00522AAF" w:rsidRDefault="00D92A51">
      <w:pPr>
        <w:pStyle w:val="NormalWeb"/>
        <w:spacing w:before="0" w:beforeAutospacing="0" w:after="0" w:afterAutospacing="0"/>
        <w:ind w:left="720" w:hanging="720"/>
        <w:rPr>
          <w:rFonts w:ascii="Arial" w:eastAsia="Times New Roman" w:hAnsi="Arial" w:cs="Arial"/>
          <w:i/>
          <w:iCs/>
          <w:color w:val="201F1E"/>
          <w:szCs w:val="20"/>
          <w:shd w:val="clear" w:color="auto" w:fill="FFFFFF"/>
        </w:rPr>
      </w:pPr>
      <w:r w:rsidRPr="00D92A51">
        <w:rPr>
          <w:rFonts w:ascii="Arial" w:eastAsia="Times New Roman" w:hAnsi="Arial" w:cs="Arial"/>
          <w:i/>
          <w:iCs/>
          <w:color w:val="201F1E"/>
          <w:szCs w:val="20"/>
          <w:shd w:val="clear" w:color="auto" w:fill="FFFFFF"/>
        </w:rPr>
        <w:t>In addition to the duties and responsibilities noted above, the position description must include statements from </w:t>
      </w:r>
      <w:hyperlink r:id="rId7" w:tgtFrame="_blank" w:history="1">
        <w:r w:rsidRPr="00D92A51">
          <w:rPr>
            <w:rFonts w:ascii="Arial" w:eastAsia="Times New Roman" w:hAnsi="Arial" w:cs="Arial"/>
            <w:i/>
            <w:iCs/>
            <w:color w:val="954F72"/>
            <w:szCs w:val="20"/>
            <w:u w:val="single"/>
            <w:bdr w:val="none" w:sz="0" w:space="0" w:color="auto" w:frame="1"/>
            <w:shd w:val="clear" w:color="auto" w:fill="FFFFFF"/>
          </w:rPr>
          <w:t>UI Health Care Core Values (</w:t>
        </w:r>
        <w:r w:rsidR="000B4104">
          <w:rPr>
            <w:rFonts w:ascii="Arial" w:eastAsia="Times New Roman" w:hAnsi="Arial" w:cs="Arial"/>
            <w:i/>
            <w:iCs/>
            <w:color w:val="954F72"/>
            <w:szCs w:val="20"/>
            <w:u w:val="single"/>
            <w:bdr w:val="none" w:sz="0" w:space="0" w:color="auto" w:frame="1"/>
            <w:shd w:val="clear" w:color="auto" w:fill="FFFFFF"/>
          </w:rPr>
          <w:t>WE</w:t>
        </w:r>
        <w:r w:rsidRPr="00D92A51">
          <w:rPr>
            <w:rFonts w:ascii="Arial" w:eastAsia="Times New Roman" w:hAnsi="Arial" w:cs="Arial"/>
            <w:i/>
            <w:iCs/>
            <w:color w:val="954F72"/>
            <w:szCs w:val="20"/>
            <w:u w:val="single"/>
            <w:bdr w:val="none" w:sz="0" w:space="0" w:color="auto" w:frame="1"/>
            <w:shd w:val="clear" w:color="auto" w:fill="FFFFFF"/>
          </w:rPr>
          <w:t>CARE)</w:t>
        </w:r>
      </w:hyperlink>
      <w:r w:rsidRPr="00D92A51">
        <w:rPr>
          <w:rFonts w:ascii="Arial" w:eastAsia="Times New Roman" w:hAnsi="Arial" w:cs="Arial"/>
          <w:i/>
          <w:iCs/>
          <w:color w:val="201F1E"/>
          <w:szCs w:val="20"/>
          <w:shd w:val="clear" w:color="auto" w:fill="FFFFFF"/>
        </w:rPr>
        <w:t> for Health Care positions or </w:t>
      </w:r>
      <w:hyperlink r:id="rId8" w:tgtFrame="_blank" w:history="1">
        <w:r w:rsidRPr="00D92A51">
          <w:rPr>
            <w:rFonts w:ascii="Arial" w:eastAsia="Times New Roman" w:hAnsi="Arial" w:cs="Arial"/>
            <w:i/>
            <w:iCs/>
            <w:color w:val="954F72"/>
            <w:szCs w:val="20"/>
            <w:u w:val="single"/>
            <w:bdr w:val="none" w:sz="0" w:space="0" w:color="auto" w:frame="1"/>
            <w:shd w:val="clear" w:color="auto" w:fill="FFFFFF"/>
          </w:rPr>
          <w:t>Universal Competencies</w:t>
        </w:r>
      </w:hyperlink>
      <w:r w:rsidRPr="00D92A51">
        <w:rPr>
          <w:rFonts w:ascii="Arial" w:eastAsia="Times New Roman" w:hAnsi="Arial" w:cs="Arial"/>
          <w:i/>
          <w:iCs/>
          <w:color w:val="201F1E"/>
          <w:szCs w:val="20"/>
          <w:shd w:val="clear" w:color="auto" w:fill="FFFFFF"/>
        </w:rPr>
        <w:t> for all other positions.</w:t>
      </w:r>
    </w:p>
    <w:p w14:paraId="788279CD" w14:textId="77777777" w:rsidR="00D92A51" w:rsidRDefault="00D92A51">
      <w:pPr>
        <w:pStyle w:val="NormalWeb"/>
        <w:spacing w:before="0" w:beforeAutospacing="0" w:after="0" w:afterAutospacing="0"/>
        <w:ind w:left="720" w:hanging="720"/>
        <w:rPr>
          <w:rFonts w:ascii="Arial" w:hAnsi="Arial" w:cs="Arial"/>
        </w:rPr>
      </w:pPr>
    </w:p>
    <w:p w14:paraId="40879C71" w14:textId="77777777" w:rsidR="00522AAF" w:rsidRDefault="00522AAF">
      <w:pPr>
        <w:pStyle w:val="Heading4"/>
        <w:rPr>
          <w:rFonts w:cs="Arial"/>
          <w:b w:val="0"/>
          <w:bCs/>
          <w:u w:val="single"/>
        </w:rPr>
      </w:pPr>
      <w:r>
        <w:rPr>
          <w:rFonts w:cs="Arial"/>
          <w:b w:val="0"/>
          <w:bCs/>
          <w:u w:val="single"/>
        </w:rPr>
        <w:t>SUPERVISION RECEIVED</w:t>
      </w:r>
    </w:p>
    <w:p w14:paraId="2D897557" w14:textId="77777777" w:rsidR="00522AAF" w:rsidRDefault="00522AAF">
      <w:pPr>
        <w:ind w:left="720" w:hanging="720"/>
        <w:rPr>
          <w:rFonts w:cs="Arial"/>
        </w:rPr>
      </w:pPr>
    </w:p>
    <w:p w14:paraId="0D675FBA" w14:textId="77777777" w:rsidR="00522AAF" w:rsidRDefault="003C4E47">
      <w:pPr>
        <w:pStyle w:val="NormalWeb"/>
        <w:spacing w:before="0" w:beforeAutospacing="0" w:after="0" w:afterAutospacing="0"/>
        <w:ind w:left="720" w:hanging="720"/>
        <w:rPr>
          <w:rFonts w:ascii="Arial" w:hAnsi="Arial" w:cs="Arial"/>
          <w:bCs/>
        </w:rPr>
      </w:pPr>
      <w:r>
        <w:rPr>
          <w:rFonts w:ascii="Arial" w:hAnsi="Arial" w:cs="Arial"/>
          <w:bCs/>
        </w:rPr>
        <w:t>S</w:t>
      </w:r>
      <w:r w:rsidR="00522AAF">
        <w:rPr>
          <w:rFonts w:ascii="Arial" w:hAnsi="Arial" w:cs="Arial"/>
          <w:bCs/>
        </w:rPr>
        <w:t xml:space="preserve">upervision </w:t>
      </w:r>
      <w:r>
        <w:rPr>
          <w:rFonts w:ascii="Arial" w:hAnsi="Arial" w:cs="Arial"/>
          <w:bCs/>
        </w:rPr>
        <w:t>is received a Director, Assistant Director or other designated official</w:t>
      </w:r>
      <w:r w:rsidR="00522AAF">
        <w:rPr>
          <w:rFonts w:ascii="Arial" w:hAnsi="Arial" w:cs="Arial"/>
          <w:bCs/>
        </w:rPr>
        <w:t xml:space="preserve">. </w:t>
      </w:r>
    </w:p>
    <w:p w14:paraId="51D0233C" w14:textId="77777777" w:rsidR="00522AAF" w:rsidRDefault="00522AAF">
      <w:pPr>
        <w:pStyle w:val="NormalWeb"/>
        <w:spacing w:before="0" w:beforeAutospacing="0" w:after="0" w:afterAutospacing="0"/>
        <w:ind w:left="720" w:hanging="720"/>
        <w:rPr>
          <w:rFonts w:ascii="Arial" w:hAnsi="Arial" w:cs="Arial"/>
          <w:bCs/>
        </w:rPr>
      </w:pPr>
    </w:p>
    <w:p w14:paraId="38E48545" w14:textId="77777777" w:rsidR="00522AAF" w:rsidRDefault="00522AAF">
      <w:pPr>
        <w:pStyle w:val="Heading4"/>
        <w:rPr>
          <w:rFonts w:cs="Arial"/>
          <w:b w:val="0"/>
          <w:bCs/>
          <w:u w:val="single"/>
        </w:rPr>
      </w:pPr>
      <w:r>
        <w:rPr>
          <w:rFonts w:cs="Arial"/>
          <w:b w:val="0"/>
          <w:bCs/>
          <w:u w:val="single"/>
        </w:rPr>
        <w:t>SUPERVISION EXERCISED</w:t>
      </w:r>
    </w:p>
    <w:p w14:paraId="31D9850E" w14:textId="77777777" w:rsidR="00522AAF" w:rsidRDefault="00522AAF">
      <w:pPr>
        <w:ind w:left="720" w:hanging="720"/>
        <w:rPr>
          <w:rFonts w:cs="Arial"/>
        </w:rPr>
      </w:pPr>
    </w:p>
    <w:p w14:paraId="00D22D87" w14:textId="77777777" w:rsidR="00522AAF" w:rsidRDefault="00522AAF">
      <w:pPr>
        <w:pStyle w:val="NormalWeb"/>
        <w:spacing w:before="0" w:beforeAutospacing="0" w:after="0" w:afterAutospacing="0"/>
        <w:ind w:left="720" w:hanging="720"/>
        <w:rPr>
          <w:rFonts w:ascii="Arial" w:hAnsi="Arial" w:cs="Arial"/>
          <w:bCs/>
        </w:rPr>
      </w:pPr>
      <w:r>
        <w:rPr>
          <w:rFonts w:ascii="Arial" w:hAnsi="Arial" w:cs="Arial"/>
          <w:bCs/>
        </w:rPr>
        <w:t xml:space="preserve">Functional supervision </w:t>
      </w:r>
      <w:r w:rsidR="003C4E47">
        <w:rPr>
          <w:rFonts w:ascii="Arial" w:hAnsi="Arial" w:cs="Arial"/>
          <w:bCs/>
        </w:rPr>
        <w:t>is exercised over support staff</w:t>
      </w:r>
      <w:r>
        <w:rPr>
          <w:rFonts w:ascii="Arial" w:hAnsi="Arial" w:cs="Arial"/>
          <w:bCs/>
        </w:rPr>
        <w:t xml:space="preserve">. </w:t>
      </w:r>
    </w:p>
    <w:p w14:paraId="1A293371" w14:textId="77777777" w:rsidR="00522AAF" w:rsidRDefault="00522AAF">
      <w:pPr>
        <w:pStyle w:val="NormalWeb"/>
        <w:spacing w:before="0" w:beforeAutospacing="0" w:after="0" w:afterAutospacing="0"/>
        <w:ind w:left="720" w:hanging="720"/>
        <w:rPr>
          <w:rFonts w:ascii="Arial" w:hAnsi="Arial" w:cs="Arial"/>
          <w:bCs/>
        </w:rPr>
      </w:pPr>
    </w:p>
    <w:p w14:paraId="39A72DA6" w14:textId="77777777" w:rsidR="00522AAF" w:rsidRDefault="00522AAF">
      <w:pPr>
        <w:pStyle w:val="Heading4"/>
        <w:rPr>
          <w:rFonts w:cs="Arial"/>
          <w:b w:val="0"/>
          <w:bCs/>
          <w:u w:val="single"/>
        </w:rPr>
      </w:pPr>
      <w:r>
        <w:rPr>
          <w:rFonts w:cs="Arial"/>
          <w:b w:val="0"/>
          <w:bCs/>
          <w:u w:val="single"/>
        </w:rPr>
        <w:t>QUALIFICATIONS</w:t>
      </w:r>
    </w:p>
    <w:p w14:paraId="5D8F161A" w14:textId="77777777" w:rsidR="00522AAF" w:rsidRDefault="00522AAF">
      <w:pPr>
        <w:ind w:left="720" w:hanging="720"/>
        <w:rPr>
          <w:rFonts w:cs="Arial"/>
        </w:rPr>
      </w:pPr>
    </w:p>
    <w:p w14:paraId="554FCF0B" w14:textId="77777777" w:rsidR="00570B3A" w:rsidRPr="00570B3A" w:rsidRDefault="00570B3A" w:rsidP="00570B3A">
      <w:pPr>
        <w:pStyle w:val="NormalWeb"/>
        <w:spacing w:before="0" w:beforeAutospacing="0" w:after="0" w:afterAutospacing="0"/>
        <w:ind w:left="720" w:hanging="720"/>
        <w:rPr>
          <w:rFonts w:ascii="Arial" w:hAnsi="Arial" w:cs="Arial"/>
          <w:color w:val="000000"/>
        </w:rPr>
      </w:pPr>
      <w:r w:rsidRPr="00570B3A">
        <w:rPr>
          <w:rFonts w:ascii="Arial" w:hAnsi="Arial" w:cs="Arial"/>
          <w:color w:val="000000"/>
        </w:rPr>
        <w:t>A Bachelor's degree in an appropriate discipline or an equivalent combination of experience and education is required.</w:t>
      </w:r>
    </w:p>
    <w:p w14:paraId="71C6AC8A" w14:textId="77777777" w:rsidR="00570B3A" w:rsidRPr="00570B3A" w:rsidRDefault="00570B3A" w:rsidP="00570B3A">
      <w:pPr>
        <w:pStyle w:val="NormalWeb"/>
        <w:spacing w:before="0" w:beforeAutospacing="0" w:after="0" w:afterAutospacing="0"/>
        <w:ind w:left="720" w:hanging="720"/>
        <w:rPr>
          <w:rFonts w:ascii="Arial" w:hAnsi="Arial" w:cs="Arial"/>
          <w:color w:val="000000"/>
        </w:rPr>
      </w:pPr>
      <w:r w:rsidRPr="00570B3A">
        <w:rPr>
          <w:rFonts w:ascii="Arial" w:hAnsi="Arial" w:cs="Arial"/>
          <w:color w:val="000000"/>
        </w:rPr>
        <w:t xml:space="preserve">Completion and graduation from a CAAHEP (Commission on Accreditation of Allied Health Education Programs) accredited cardiovascular perfusion education program. </w:t>
      </w:r>
    </w:p>
    <w:p w14:paraId="6DD61846" w14:textId="77777777" w:rsidR="00570B3A" w:rsidRPr="00570B3A" w:rsidRDefault="00570B3A" w:rsidP="00570B3A">
      <w:pPr>
        <w:pStyle w:val="NormalWeb"/>
        <w:spacing w:before="0" w:beforeAutospacing="0" w:after="0" w:afterAutospacing="0"/>
        <w:ind w:left="720" w:hanging="720"/>
        <w:rPr>
          <w:rFonts w:ascii="Arial" w:hAnsi="Arial" w:cs="Arial"/>
          <w:color w:val="000000"/>
        </w:rPr>
      </w:pPr>
      <w:r w:rsidRPr="00570B3A">
        <w:rPr>
          <w:rFonts w:ascii="Arial" w:hAnsi="Arial" w:cs="Arial"/>
          <w:color w:val="000000"/>
        </w:rPr>
        <w:t>Certificate or eligible for certification for practice of clinical cardiovascular perfusion as determined by American Board of Cardiovascular Perfusion is required. ABCP Board Certification mu</w:t>
      </w:r>
      <w:r w:rsidR="00B351C1">
        <w:rPr>
          <w:rFonts w:ascii="Arial" w:hAnsi="Arial" w:cs="Arial"/>
          <w:color w:val="000000"/>
        </w:rPr>
        <w:t>st</w:t>
      </w:r>
      <w:r w:rsidRPr="00570B3A">
        <w:rPr>
          <w:rFonts w:ascii="Arial" w:hAnsi="Arial" w:cs="Arial"/>
          <w:color w:val="000000"/>
        </w:rPr>
        <w:t xml:space="preserve"> be attained within 12 months of hire. </w:t>
      </w:r>
    </w:p>
    <w:p w14:paraId="496E363B" w14:textId="77777777" w:rsidR="00570B3A" w:rsidRPr="00570B3A" w:rsidRDefault="00570B3A" w:rsidP="00570B3A">
      <w:pPr>
        <w:pStyle w:val="NormalWeb"/>
        <w:spacing w:before="0" w:beforeAutospacing="0" w:after="0" w:afterAutospacing="0"/>
        <w:rPr>
          <w:rFonts w:ascii="Arial" w:hAnsi="Arial" w:cs="Arial"/>
          <w:color w:val="000000"/>
        </w:rPr>
      </w:pPr>
      <w:r w:rsidRPr="00570B3A">
        <w:rPr>
          <w:rFonts w:ascii="Arial" w:hAnsi="Arial" w:cs="Arial"/>
          <w:color w:val="000000"/>
        </w:rPr>
        <w:t>Excellent written and verbal communication skills are required.</w:t>
      </w:r>
    </w:p>
    <w:p w14:paraId="24235891" w14:textId="77777777" w:rsidR="00570B3A" w:rsidRPr="00570B3A" w:rsidRDefault="00570B3A" w:rsidP="00570B3A">
      <w:pPr>
        <w:pStyle w:val="NormalWeb"/>
        <w:spacing w:before="0" w:beforeAutospacing="0" w:after="0" w:afterAutospacing="0"/>
        <w:ind w:left="720" w:hanging="720"/>
        <w:rPr>
          <w:rFonts w:ascii="Arial" w:hAnsi="Arial" w:cs="Arial"/>
          <w:color w:val="000000"/>
        </w:rPr>
      </w:pPr>
      <w:r w:rsidRPr="00570B3A">
        <w:rPr>
          <w:rFonts w:ascii="Arial" w:hAnsi="Arial" w:cs="Arial"/>
          <w:color w:val="000000"/>
        </w:rPr>
        <w:t>Considerable (3-5 years) directly related experience is highly desirable/desirable.</w:t>
      </w:r>
    </w:p>
    <w:p w14:paraId="7B097210" w14:textId="77777777" w:rsidR="00384336" w:rsidRPr="00570B3A" w:rsidRDefault="00384336" w:rsidP="00570B3A">
      <w:pPr>
        <w:pStyle w:val="NormalWeb"/>
        <w:spacing w:before="0" w:beforeAutospacing="0" w:after="0" w:afterAutospacing="0"/>
        <w:ind w:left="720" w:hanging="720"/>
        <w:rPr>
          <w:rFonts w:ascii="Arial" w:hAnsi="Arial" w:cs="Arial"/>
          <w:color w:val="000000"/>
        </w:rPr>
      </w:pPr>
    </w:p>
    <w:sectPr w:rsidR="00384336" w:rsidRPr="00570B3A" w:rsidSect="00D510A8">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096F" w14:textId="77777777" w:rsidR="00C87985" w:rsidRDefault="00C87985">
      <w:r>
        <w:separator/>
      </w:r>
    </w:p>
  </w:endnote>
  <w:endnote w:type="continuationSeparator" w:id="0">
    <w:p w14:paraId="11DE415D" w14:textId="77777777" w:rsidR="00C87985" w:rsidRDefault="00C8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CDB2" w14:textId="77777777" w:rsidR="00522AAF" w:rsidRDefault="00522AAF">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C347" w14:textId="77777777" w:rsidR="00C87985" w:rsidRDefault="00C87985">
      <w:r>
        <w:separator/>
      </w:r>
    </w:p>
  </w:footnote>
  <w:footnote w:type="continuationSeparator" w:id="0">
    <w:p w14:paraId="27B86279" w14:textId="77777777" w:rsidR="00C87985" w:rsidRDefault="00C8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53FF" w14:textId="77777777" w:rsidR="00522AAF" w:rsidRDefault="00522AAF">
    <w:pPr>
      <w:pStyle w:val="Header"/>
      <w:rPr>
        <w:b/>
        <w:bCs/>
      </w:rPr>
    </w:pPr>
    <w:r>
      <w:rPr>
        <w:rFonts w:cs="Arial"/>
        <w:b/>
        <w:bCs/>
      </w:rPr>
      <w:t>Cardiovascular Perfusionist</w:t>
    </w:r>
  </w:p>
  <w:p w14:paraId="2A711DB4" w14:textId="77777777" w:rsidR="00522AAF" w:rsidRDefault="00461448">
    <w:pPr>
      <w:pStyle w:val="Header"/>
      <w:rPr>
        <w:b/>
        <w:bCs/>
      </w:rPr>
    </w:pPr>
    <w:r>
      <w:rPr>
        <w:b/>
        <w:bCs/>
      </w:rPr>
      <w:t>May, 2010</w:t>
    </w:r>
    <w:r w:rsidR="00522AAF">
      <w:rPr>
        <w:b/>
        <w:bCs/>
      </w:rPr>
      <w:tab/>
    </w:r>
    <w:r w:rsidR="00522AAF">
      <w:rPr>
        <w:b/>
        <w:bCs/>
      </w:rPr>
      <w:tab/>
    </w:r>
    <w:r w:rsidR="00522AAF">
      <w:rPr>
        <w:b/>
        <w:bCs/>
      </w:rPr>
      <w:tab/>
      <w:t xml:space="preserve">  PK8310</w:t>
    </w:r>
  </w:p>
  <w:p w14:paraId="508D417B" w14:textId="77777777" w:rsidR="00767C5B" w:rsidRDefault="00767C5B" w:rsidP="00767C5B">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C109FA">
      <w:rPr>
        <w:rStyle w:val="PageNumber"/>
        <w:b/>
        <w:noProof/>
      </w:rPr>
      <w:t>2</w:t>
    </w:r>
    <w:r>
      <w:rPr>
        <w:rStyle w:val="PageNumber"/>
        <w:b/>
      </w:rPr>
      <w:fldChar w:fldCharType="end"/>
    </w:r>
  </w:p>
  <w:p w14:paraId="5615E346" w14:textId="77777777" w:rsidR="00522AAF" w:rsidRDefault="00522AAF" w:rsidP="00767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485E" w14:textId="77777777" w:rsidR="003C4E47" w:rsidRDefault="00092B11" w:rsidP="003C4E47">
    <w:pPr>
      <w:pStyle w:val="Heading1"/>
      <w:spacing w:line="360" w:lineRule="auto"/>
      <w:rPr>
        <w:sz w:val="28"/>
      </w:rPr>
    </w:pPr>
    <w:r>
      <w:rPr>
        <w:noProof/>
      </w:rPr>
      <mc:AlternateContent>
        <mc:Choice Requires="wpg">
          <w:drawing>
            <wp:anchor distT="0" distB="0" distL="114300" distR="114300" simplePos="0" relativeHeight="251657728" behindDoc="0" locked="0" layoutInCell="0" allowOverlap="1" wp14:anchorId="5A9CC095" wp14:editId="4A950665">
              <wp:simplePos x="0" y="0"/>
              <wp:positionH relativeFrom="column">
                <wp:posOffset>4855210</wp:posOffset>
              </wp:positionH>
              <wp:positionV relativeFrom="paragraph">
                <wp:posOffset>45720</wp:posOffset>
              </wp:positionV>
              <wp:extent cx="1645920" cy="54864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6"/>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52232A9B" w14:textId="77777777" w:rsidR="00522AAF" w:rsidRDefault="00522AAF">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1B95C38C" w14:textId="77777777" w:rsidR="00522AAF" w:rsidRDefault="00522AAF">
                            <w:r>
                              <w:t xml:space="preserve">            PK83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CC095" id="Group 5"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" o:allowincell="f">
              <v:shapetype id="_x0000_t202" coordsize="21600,21600" o:spt="202" path="m,l,21600r21600,l21600,xe">
                <v:stroke joinstyle="miter"/>
                <v:path gradientshapeok="t" o:connecttype="rect"/>
              </v:shapetype>
              <v:shape id="Text Box 6"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2232A9B" w14:textId="77777777" w:rsidR="00522AAF" w:rsidRDefault="00522AAF">
                      <w:pPr>
                        <w:rPr>
                          <w:sz w:val="16"/>
                        </w:rPr>
                      </w:pPr>
                      <w:r>
                        <w:rPr>
                          <w:sz w:val="16"/>
                        </w:rPr>
                        <w:t xml:space="preserve">       CLASSIFICATION CODE</w:t>
                      </w:r>
                    </w:p>
                  </w:txbxContent>
                </v:textbox>
              </v:shape>
              <v:shape id="Text Box 7"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B95C38C" w14:textId="77777777" w:rsidR="00522AAF" w:rsidRDefault="00522AAF">
                      <w:r>
                        <w:t xml:space="preserve">            PK83</w:t>
                      </w:r>
                    </w:p>
                  </w:txbxContent>
                </v:textbox>
              </v:shape>
            </v:group>
          </w:pict>
        </mc:Fallback>
      </mc:AlternateContent>
    </w:r>
    <w:r w:rsidR="00522AAF">
      <w:rPr>
        <w:sz w:val="28"/>
      </w:rPr>
      <w:t xml:space="preserve">                     </w:t>
    </w:r>
    <w:r w:rsidR="003C4E47">
      <w:rPr>
        <w:sz w:val="28"/>
      </w:rPr>
      <w:t>CLASSIFICATION DESCRIPTION</w:t>
    </w:r>
  </w:p>
  <w:p w14:paraId="326C0123" w14:textId="77777777" w:rsidR="003C4E47" w:rsidRDefault="003C4E47" w:rsidP="003C4E47">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74745E06" w14:textId="77777777" w:rsidR="00522AAF" w:rsidRPr="003C4E47" w:rsidRDefault="003C4E47" w:rsidP="003C4E47">
    <w:pPr>
      <w:pStyle w:val="Header"/>
      <w:tabs>
        <w:tab w:val="clear" w:pos="4320"/>
        <w:tab w:val="left" w:pos="108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F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DA4C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13F2930"/>
    <w:multiLevelType w:val="hybridMultilevel"/>
    <w:tmpl w:val="BCDE1ADE"/>
    <w:lvl w:ilvl="0" w:tplc="3CCCCF52">
      <w:start w:val="1"/>
      <w:numFmt w:val="bullet"/>
      <w:lvlText w:val=""/>
      <w:lvlJc w:val="left"/>
      <w:pPr>
        <w:tabs>
          <w:tab w:val="num" w:pos="720"/>
        </w:tabs>
        <w:ind w:left="720" w:hanging="360"/>
      </w:pPr>
      <w:rPr>
        <w:rFonts w:ascii="Symbol" w:hAnsi="Symbol" w:hint="default"/>
        <w:sz w:val="20"/>
      </w:rPr>
    </w:lvl>
    <w:lvl w:ilvl="1" w:tplc="080E4F76" w:tentative="1">
      <w:start w:val="1"/>
      <w:numFmt w:val="bullet"/>
      <w:lvlText w:val="o"/>
      <w:lvlJc w:val="left"/>
      <w:pPr>
        <w:tabs>
          <w:tab w:val="num" w:pos="1440"/>
        </w:tabs>
        <w:ind w:left="1440" w:hanging="360"/>
      </w:pPr>
      <w:rPr>
        <w:rFonts w:ascii="Courier New" w:hAnsi="Courier New" w:hint="default"/>
        <w:sz w:val="20"/>
      </w:rPr>
    </w:lvl>
    <w:lvl w:ilvl="2" w:tplc="EDA443F6" w:tentative="1">
      <w:start w:val="1"/>
      <w:numFmt w:val="bullet"/>
      <w:lvlText w:val=""/>
      <w:lvlJc w:val="left"/>
      <w:pPr>
        <w:tabs>
          <w:tab w:val="num" w:pos="2160"/>
        </w:tabs>
        <w:ind w:left="2160" w:hanging="360"/>
      </w:pPr>
      <w:rPr>
        <w:rFonts w:ascii="Wingdings" w:hAnsi="Wingdings" w:hint="default"/>
        <w:sz w:val="20"/>
      </w:rPr>
    </w:lvl>
    <w:lvl w:ilvl="3" w:tplc="B9DA4E94" w:tentative="1">
      <w:start w:val="1"/>
      <w:numFmt w:val="bullet"/>
      <w:lvlText w:val=""/>
      <w:lvlJc w:val="left"/>
      <w:pPr>
        <w:tabs>
          <w:tab w:val="num" w:pos="2880"/>
        </w:tabs>
        <w:ind w:left="2880" w:hanging="360"/>
      </w:pPr>
      <w:rPr>
        <w:rFonts w:ascii="Wingdings" w:hAnsi="Wingdings" w:hint="default"/>
        <w:sz w:val="20"/>
      </w:rPr>
    </w:lvl>
    <w:lvl w:ilvl="4" w:tplc="07386C98" w:tentative="1">
      <w:start w:val="1"/>
      <w:numFmt w:val="bullet"/>
      <w:lvlText w:val=""/>
      <w:lvlJc w:val="left"/>
      <w:pPr>
        <w:tabs>
          <w:tab w:val="num" w:pos="3600"/>
        </w:tabs>
        <w:ind w:left="3600" w:hanging="360"/>
      </w:pPr>
      <w:rPr>
        <w:rFonts w:ascii="Wingdings" w:hAnsi="Wingdings" w:hint="default"/>
        <w:sz w:val="20"/>
      </w:rPr>
    </w:lvl>
    <w:lvl w:ilvl="5" w:tplc="940C046A" w:tentative="1">
      <w:start w:val="1"/>
      <w:numFmt w:val="bullet"/>
      <w:lvlText w:val=""/>
      <w:lvlJc w:val="left"/>
      <w:pPr>
        <w:tabs>
          <w:tab w:val="num" w:pos="4320"/>
        </w:tabs>
        <w:ind w:left="4320" w:hanging="360"/>
      </w:pPr>
      <w:rPr>
        <w:rFonts w:ascii="Wingdings" w:hAnsi="Wingdings" w:hint="default"/>
        <w:sz w:val="20"/>
      </w:rPr>
    </w:lvl>
    <w:lvl w:ilvl="6" w:tplc="9EAEE420" w:tentative="1">
      <w:start w:val="1"/>
      <w:numFmt w:val="bullet"/>
      <w:lvlText w:val=""/>
      <w:lvlJc w:val="left"/>
      <w:pPr>
        <w:tabs>
          <w:tab w:val="num" w:pos="5040"/>
        </w:tabs>
        <w:ind w:left="5040" w:hanging="360"/>
      </w:pPr>
      <w:rPr>
        <w:rFonts w:ascii="Wingdings" w:hAnsi="Wingdings" w:hint="default"/>
        <w:sz w:val="20"/>
      </w:rPr>
    </w:lvl>
    <w:lvl w:ilvl="7" w:tplc="1E6C821C" w:tentative="1">
      <w:start w:val="1"/>
      <w:numFmt w:val="bullet"/>
      <w:lvlText w:val=""/>
      <w:lvlJc w:val="left"/>
      <w:pPr>
        <w:tabs>
          <w:tab w:val="num" w:pos="5760"/>
        </w:tabs>
        <w:ind w:left="5760" w:hanging="360"/>
      </w:pPr>
      <w:rPr>
        <w:rFonts w:ascii="Wingdings" w:hAnsi="Wingdings" w:hint="default"/>
        <w:sz w:val="20"/>
      </w:rPr>
    </w:lvl>
    <w:lvl w:ilvl="8" w:tplc="F82C6A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17DB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73356785">
    <w:abstractNumId w:val="0"/>
  </w:num>
  <w:num w:numId="2" w16cid:durableId="1467165536">
    <w:abstractNumId w:val="3"/>
  </w:num>
  <w:num w:numId="3" w16cid:durableId="937252697">
    <w:abstractNumId w:val="1"/>
  </w:num>
  <w:num w:numId="4" w16cid:durableId="1220558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A8"/>
    <w:rsid w:val="00092B11"/>
    <w:rsid w:val="000B4104"/>
    <w:rsid w:val="00193FAC"/>
    <w:rsid w:val="00384336"/>
    <w:rsid w:val="003C4E47"/>
    <w:rsid w:val="00461448"/>
    <w:rsid w:val="004E4CD3"/>
    <w:rsid w:val="00522AAF"/>
    <w:rsid w:val="00534B1B"/>
    <w:rsid w:val="00570B3A"/>
    <w:rsid w:val="00572E0D"/>
    <w:rsid w:val="005E718C"/>
    <w:rsid w:val="00611BB7"/>
    <w:rsid w:val="006A5993"/>
    <w:rsid w:val="007442C5"/>
    <w:rsid w:val="00767C5B"/>
    <w:rsid w:val="00AD20A5"/>
    <w:rsid w:val="00B236AA"/>
    <w:rsid w:val="00B351C1"/>
    <w:rsid w:val="00B94299"/>
    <w:rsid w:val="00C06205"/>
    <w:rsid w:val="00C107CE"/>
    <w:rsid w:val="00C109FA"/>
    <w:rsid w:val="00C87985"/>
    <w:rsid w:val="00CC17C8"/>
    <w:rsid w:val="00CD7BBC"/>
    <w:rsid w:val="00D510A8"/>
    <w:rsid w:val="00D92A51"/>
    <w:rsid w:val="00F43F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78D6FAF"/>
  <w15:chartTrackingRefBased/>
  <w15:docId w15:val="{5F7F70F7-0D2E-4661-A5A7-2CFBCDA6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720" w:hanging="720"/>
      <w:outlineLvl w:val="3"/>
    </w:pPr>
    <w:rPr>
      <w:b/>
    </w:rPr>
  </w:style>
  <w:style w:type="paragraph" w:styleId="Heading5">
    <w:name w:val="heading 5"/>
    <w:basedOn w:val="Normal"/>
    <w:next w:val="Normal"/>
    <w:qFormat/>
    <w:pPr>
      <w:keepNext/>
      <w:ind w:left="720" w:hanging="720"/>
      <w:outlineLvl w:val="4"/>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270" w:hanging="270"/>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styleId="Hyperlink">
    <w:name w:val="Hyperlink"/>
    <w:rsid w:val="00B236AA"/>
    <w:rPr>
      <w:color w:val="0000FF"/>
      <w:u w:val="single"/>
    </w:rPr>
  </w:style>
  <w:style w:type="character" w:styleId="PageNumber">
    <w:name w:val="page number"/>
    <w:basedOn w:val="DefaultParagraphFont"/>
    <w:rsid w:val="00767C5B"/>
  </w:style>
  <w:style w:type="paragraph" w:styleId="BalloonText">
    <w:name w:val="Balloon Text"/>
    <w:basedOn w:val="Normal"/>
    <w:semiHidden/>
    <w:rsid w:val="003C4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786">
      <w:bodyDiv w:val="1"/>
      <w:marLeft w:val="0"/>
      <w:marRight w:val="0"/>
      <w:marTop w:val="0"/>
      <w:marBottom w:val="0"/>
      <w:divBdr>
        <w:top w:val="none" w:sz="0" w:space="0" w:color="auto"/>
        <w:left w:val="none" w:sz="0" w:space="0" w:color="auto"/>
        <w:bottom w:val="none" w:sz="0" w:space="0" w:color="auto"/>
        <w:right w:val="none" w:sz="0" w:space="0" w:color="auto"/>
      </w:divBdr>
    </w:div>
    <w:div w:id="132863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3512</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4001</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2001-06-28T16:08:00Z</cp:lastPrinted>
  <dcterms:created xsi:type="dcterms:W3CDTF">2024-01-18T20:59:00Z</dcterms:created>
  <dcterms:modified xsi:type="dcterms:W3CDTF">2024-01-18T20:59:00Z</dcterms:modified>
</cp:coreProperties>
</file>