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A6249" w14:textId="77777777" w:rsidR="003B2334" w:rsidRDefault="003B2334">
      <w:pPr>
        <w:pStyle w:val="Heading1"/>
        <w:rPr>
          <w:rFonts w:cs="Arial"/>
        </w:rPr>
      </w:pPr>
    </w:p>
    <w:p w14:paraId="00D96D47" w14:textId="77777777" w:rsidR="003B2334" w:rsidRDefault="000B4DF3">
      <w:pPr>
        <w:pStyle w:val="Heading1"/>
        <w:rPr>
          <w:rFonts w:cs="Arial"/>
        </w:rPr>
      </w:pPr>
      <w:r>
        <w:rPr>
          <w:rFonts w:cs="Arial"/>
        </w:rPr>
        <w:t>ISSUED</w:t>
      </w:r>
      <w:r>
        <w:rPr>
          <w:rFonts w:cs="Arial"/>
        </w:rPr>
        <w:tab/>
      </w:r>
      <w:r>
        <w:rPr>
          <w:rFonts w:cs="Arial"/>
        </w:rPr>
        <w:tab/>
      </w:r>
      <w:proofErr w:type="gramStart"/>
      <w:r>
        <w:rPr>
          <w:rFonts w:cs="Arial"/>
        </w:rPr>
        <w:t>June,</w:t>
      </w:r>
      <w:proofErr w:type="gramEnd"/>
      <w:r>
        <w:rPr>
          <w:rFonts w:cs="Arial"/>
        </w:rPr>
        <w:t xml:space="preserve"> 1992</w:t>
      </w:r>
    </w:p>
    <w:p w14:paraId="3041FFB5" w14:textId="77777777" w:rsidR="000B4DF3" w:rsidRPr="000B4DF3" w:rsidRDefault="000B4DF3" w:rsidP="000B4DF3">
      <w:pPr>
        <w:rPr>
          <w:b/>
        </w:rPr>
      </w:pPr>
      <w:r>
        <w:rPr>
          <w:b/>
        </w:rPr>
        <w:t>REVISED</w:t>
      </w:r>
      <w:r>
        <w:rPr>
          <w:b/>
        </w:rPr>
        <w:tab/>
      </w:r>
      <w:r>
        <w:rPr>
          <w:b/>
        </w:rPr>
        <w:tab/>
      </w:r>
      <w:proofErr w:type="gramStart"/>
      <w:r>
        <w:rPr>
          <w:b/>
        </w:rPr>
        <w:t>January,</w:t>
      </w:r>
      <w:proofErr w:type="gramEnd"/>
      <w:r>
        <w:rPr>
          <w:b/>
        </w:rPr>
        <w:t xml:space="preserve"> 2005</w:t>
      </w:r>
    </w:p>
    <w:p w14:paraId="6EFB7E19" w14:textId="77777777" w:rsidR="003B2334" w:rsidRDefault="003B2334">
      <w:pPr>
        <w:pStyle w:val="Heading1"/>
        <w:ind w:right="-454"/>
        <w:rPr>
          <w:rFonts w:cs="Arial"/>
        </w:rPr>
      </w:pPr>
    </w:p>
    <w:p w14:paraId="41216507" w14:textId="77777777" w:rsidR="003B2334" w:rsidRDefault="003B2334">
      <w:pPr>
        <w:pStyle w:val="Heading1"/>
        <w:ind w:right="-454"/>
        <w:rPr>
          <w:rFonts w:cs="Arial"/>
        </w:rPr>
      </w:pPr>
      <w:r>
        <w:rPr>
          <w:rFonts w:cs="Arial"/>
        </w:rPr>
        <w:t>SUPERSEDES</w:t>
      </w:r>
      <w:r>
        <w:rPr>
          <w:rFonts w:cs="Arial"/>
        </w:rPr>
        <w:tab/>
        <w:t>Physician</w:t>
      </w:r>
      <w:r w:rsidR="00542099">
        <w:rPr>
          <w:rFonts w:cs="Arial"/>
        </w:rPr>
        <w:t>’</w:t>
      </w:r>
      <w:r>
        <w:rPr>
          <w:rFonts w:cs="Arial"/>
        </w:rPr>
        <w:t>s Assist</w:t>
      </w:r>
      <w:r w:rsidR="000B4DF3">
        <w:rPr>
          <w:rFonts w:cs="Arial"/>
        </w:rPr>
        <w:t>ant (PD0310)</w:t>
      </w:r>
    </w:p>
    <w:p w14:paraId="392D9AFB" w14:textId="77777777" w:rsidR="003B2334" w:rsidRDefault="003B2334">
      <w:pPr>
        <w:pStyle w:val="Heading1"/>
        <w:ind w:right="-454"/>
        <w:rPr>
          <w:rFonts w:cs="Arial"/>
        </w:rPr>
      </w:pPr>
    </w:p>
    <w:p w14:paraId="259F5611" w14:textId="77777777" w:rsidR="005127D2" w:rsidRDefault="003B2334" w:rsidP="005127D2">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Physician Assistant</w:t>
      </w:r>
      <w:r>
        <w:rPr>
          <w:rFonts w:cs="Arial"/>
          <w:b w:val="0"/>
        </w:rPr>
        <w:tab/>
      </w:r>
      <w:r>
        <w:rPr>
          <w:rFonts w:cs="Arial"/>
          <w:b w:val="0"/>
        </w:rPr>
        <w:tab/>
      </w:r>
      <w:r>
        <w:rPr>
          <w:rFonts w:cs="Arial"/>
          <w:b w:val="0"/>
        </w:rPr>
        <w:tab/>
      </w:r>
      <w:r w:rsidR="0026636A">
        <w:rPr>
          <w:rFonts w:cs="Arial"/>
        </w:rPr>
        <w:t>CLASSIFICATION GRADE   11</w:t>
      </w:r>
    </w:p>
    <w:p w14:paraId="6CB59D92" w14:textId="77777777" w:rsidR="005127D2" w:rsidRPr="00B247AA" w:rsidRDefault="005127D2" w:rsidP="005127D2">
      <w:pPr>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b/>
        </w:rPr>
        <w:t xml:space="preserve">SPECIALTY GRADE   </w:t>
      </w:r>
      <w:r w:rsidR="0026636A">
        <w:rPr>
          <w:rFonts w:cs="Arial"/>
          <w:b/>
        </w:rPr>
        <w:t>94</w:t>
      </w:r>
    </w:p>
    <w:p w14:paraId="0E6ACA40" w14:textId="77777777" w:rsidR="005127D2" w:rsidRDefault="005127D2">
      <w:pPr>
        <w:pStyle w:val="Heading3"/>
        <w:ind w:left="0" w:firstLine="0"/>
        <w:rPr>
          <w:rFonts w:cs="Arial"/>
          <w:b w:val="0"/>
        </w:rPr>
      </w:pPr>
    </w:p>
    <w:p w14:paraId="31DDB56B" w14:textId="77777777" w:rsidR="003B2334" w:rsidRDefault="003B2334">
      <w:pPr>
        <w:pStyle w:val="Heading3"/>
        <w:ind w:left="0" w:firstLine="0"/>
        <w:rPr>
          <w:rFonts w:cs="Arial"/>
          <w:b w:val="0"/>
        </w:rPr>
      </w:pPr>
      <w:r>
        <w:rPr>
          <w:rFonts w:cs="Arial"/>
          <w:b w:val="0"/>
        </w:rPr>
        <w:t>BASIC FUNCTION AND RESPONSIBILITY</w:t>
      </w:r>
    </w:p>
    <w:p w14:paraId="21859E3E" w14:textId="77777777" w:rsidR="003B2334" w:rsidRDefault="003B2334">
      <w:pPr>
        <w:ind w:left="187" w:hanging="187"/>
        <w:rPr>
          <w:rFonts w:cs="Arial"/>
          <w:b/>
          <w:u w:val="single"/>
        </w:rPr>
      </w:pPr>
    </w:p>
    <w:p w14:paraId="1E14783B" w14:textId="77777777" w:rsidR="003B2334" w:rsidRDefault="000B4DF3">
      <w:pPr>
        <w:pStyle w:val="NormalWeb"/>
        <w:spacing w:before="0" w:beforeAutospacing="0" w:after="0" w:afterAutospacing="0"/>
        <w:ind w:left="720" w:hanging="720"/>
        <w:rPr>
          <w:rFonts w:ascii="Arial" w:hAnsi="Arial" w:cs="Arial"/>
        </w:rPr>
      </w:pPr>
      <w:r>
        <w:rPr>
          <w:rFonts w:ascii="Arial" w:hAnsi="Arial" w:cs="Arial"/>
        </w:rPr>
        <w:t>P</w:t>
      </w:r>
      <w:r w:rsidR="003B2334">
        <w:rPr>
          <w:rFonts w:ascii="Arial" w:hAnsi="Arial" w:cs="Arial"/>
        </w:rPr>
        <w:t>erform direct patient care including diagnostic and therapeutic services with physician supervision. Within the P</w:t>
      </w:r>
      <w:r w:rsidR="000F52CD">
        <w:rPr>
          <w:rFonts w:ascii="Arial" w:hAnsi="Arial" w:cs="Arial"/>
        </w:rPr>
        <w:t>hysician Assistant (PA)</w:t>
      </w:r>
      <w:r w:rsidR="003B2334">
        <w:rPr>
          <w:rFonts w:ascii="Arial" w:hAnsi="Arial" w:cs="Arial"/>
        </w:rPr>
        <w:t>/</w:t>
      </w:r>
      <w:r w:rsidR="000F52CD">
        <w:rPr>
          <w:rFonts w:ascii="Arial" w:hAnsi="Arial" w:cs="Arial"/>
        </w:rPr>
        <w:t>P</w:t>
      </w:r>
      <w:r w:rsidR="003B2334">
        <w:rPr>
          <w:rFonts w:ascii="Arial" w:hAnsi="Arial" w:cs="Arial"/>
        </w:rPr>
        <w:t xml:space="preserve">hysician relationship, PAs exercise autonomy in medical decision-making and services provided. </w:t>
      </w:r>
      <w:r w:rsidR="000F52CD">
        <w:rPr>
          <w:rFonts w:ascii="Arial" w:hAnsi="Arial" w:cs="Arial"/>
        </w:rPr>
        <w:t>A</w:t>
      </w:r>
      <w:r w:rsidR="003B2334">
        <w:rPr>
          <w:rFonts w:ascii="Arial" w:hAnsi="Arial" w:cs="Arial"/>
        </w:rPr>
        <w:t xml:space="preserve">ssist in educating healthcare students, </w:t>
      </w:r>
      <w:proofErr w:type="gramStart"/>
      <w:r w:rsidR="003B2334">
        <w:rPr>
          <w:rFonts w:ascii="Arial" w:hAnsi="Arial" w:cs="Arial"/>
        </w:rPr>
        <w:t>residents</w:t>
      </w:r>
      <w:proofErr w:type="gramEnd"/>
      <w:r w:rsidR="003B2334">
        <w:rPr>
          <w:rFonts w:ascii="Arial" w:hAnsi="Arial" w:cs="Arial"/>
        </w:rPr>
        <w:t xml:space="preserve"> and fellows as they rotate through the respective departments and divisions. To assist in research endeavors as appropriate. </w:t>
      </w:r>
    </w:p>
    <w:p w14:paraId="125542C2" w14:textId="77777777" w:rsidR="003B2334" w:rsidRDefault="003B2334">
      <w:pPr>
        <w:pStyle w:val="Heading4"/>
        <w:ind w:left="0" w:firstLine="0"/>
        <w:rPr>
          <w:rFonts w:cs="Arial"/>
        </w:rPr>
      </w:pPr>
    </w:p>
    <w:p w14:paraId="6BEEBF5A" w14:textId="77777777" w:rsidR="003B2334" w:rsidRDefault="003B2334">
      <w:pPr>
        <w:pStyle w:val="Heading4"/>
        <w:ind w:left="0" w:firstLine="0"/>
        <w:rPr>
          <w:rFonts w:cs="Arial"/>
        </w:rPr>
      </w:pPr>
      <w:r>
        <w:rPr>
          <w:rFonts w:cs="Arial"/>
        </w:rPr>
        <w:t>CHARACTERISTIC DUTIES AND RESPONSIBILITIES</w:t>
      </w:r>
    </w:p>
    <w:p w14:paraId="412FC659" w14:textId="77777777" w:rsidR="003B2334" w:rsidRDefault="003B2334">
      <w:pPr>
        <w:ind w:left="187" w:hanging="187"/>
        <w:rPr>
          <w:rFonts w:cs="Arial"/>
        </w:rPr>
      </w:pPr>
    </w:p>
    <w:p w14:paraId="60D9187A" w14:textId="77777777" w:rsidR="003B2334" w:rsidRDefault="003B2334">
      <w:pPr>
        <w:pStyle w:val="NormalWeb"/>
        <w:spacing w:before="0" w:beforeAutospacing="0" w:after="0" w:afterAutospacing="0"/>
        <w:rPr>
          <w:rFonts w:ascii="Arial" w:hAnsi="Arial" w:cs="Arial"/>
        </w:rPr>
      </w:pPr>
      <w:r>
        <w:rPr>
          <w:rFonts w:ascii="Arial" w:hAnsi="Arial" w:cs="Arial"/>
        </w:rPr>
        <w:t xml:space="preserve">Provide care responsibilities as directed by a supervising physician. </w:t>
      </w:r>
    </w:p>
    <w:p w14:paraId="038CD97D" w14:textId="77777777" w:rsidR="003B2334" w:rsidRDefault="000F52CD">
      <w:pPr>
        <w:pStyle w:val="NormalWeb"/>
        <w:spacing w:before="0" w:beforeAutospacing="0" w:after="0" w:afterAutospacing="0"/>
        <w:rPr>
          <w:rFonts w:ascii="Arial" w:hAnsi="Arial" w:cs="Arial"/>
        </w:rPr>
      </w:pPr>
      <w:r>
        <w:rPr>
          <w:rFonts w:ascii="Arial" w:hAnsi="Arial" w:cs="Arial"/>
        </w:rPr>
        <w:t>Obtain</w:t>
      </w:r>
      <w:r w:rsidR="003B2334">
        <w:rPr>
          <w:rFonts w:ascii="Arial" w:hAnsi="Arial" w:cs="Arial"/>
        </w:rPr>
        <w:t xml:space="preserve"> medical history and perform physical examination. </w:t>
      </w:r>
    </w:p>
    <w:p w14:paraId="4D8049BB" w14:textId="77777777" w:rsidR="003B2334" w:rsidRDefault="003B2334">
      <w:pPr>
        <w:pStyle w:val="NormalWeb"/>
        <w:spacing w:before="0" w:beforeAutospacing="0" w:after="0" w:afterAutospacing="0"/>
        <w:rPr>
          <w:rFonts w:ascii="Arial" w:hAnsi="Arial" w:cs="Arial"/>
        </w:rPr>
      </w:pPr>
      <w:r>
        <w:rPr>
          <w:rFonts w:ascii="Arial" w:hAnsi="Arial" w:cs="Arial"/>
        </w:rPr>
        <w:t xml:space="preserve">Assess, assist, diagnose and treat medical or surgical problems and record findings. </w:t>
      </w:r>
    </w:p>
    <w:p w14:paraId="4D99630C" w14:textId="77777777" w:rsidR="003B2334" w:rsidRDefault="003B2334">
      <w:pPr>
        <w:pStyle w:val="NormalWeb"/>
        <w:spacing w:before="0" w:beforeAutospacing="0" w:after="0" w:afterAutospacing="0"/>
        <w:rPr>
          <w:rFonts w:ascii="Arial" w:hAnsi="Arial" w:cs="Arial"/>
        </w:rPr>
      </w:pPr>
      <w:r>
        <w:rPr>
          <w:rFonts w:ascii="Arial" w:hAnsi="Arial" w:cs="Arial"/>
        </w:rPr>
        <w:t xml:space="preserve">Perform or assist in and interpret the performance of laboratory and related studies. </w:t>
      </w:r>
    </w:p>
    <w:p w14:paraId="1079B494"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Perform therapeutic procedures such as injections, immunizations, the suturing and care of wounds, removal of foreign bodies, </w:t>
      </w:r>
      <w:r w:rsidR="000F52CD">
        <w:rPr>
          <w:rFonts w:ascii="Arial" w:hAnsi="Arial" w:cs="Arial"/>
        </w:rPr>
        <w:t>e</w:t>
      </w:r>
      <w:r>
        <w:rPr>
          <w:rFonts w:ascii="Arial" w:hAnsi="Arial" w:cs="Arial"/>
        </w:rPr>
        <w:t xml:space="preserve">ar and eye irrigation and other clinical procedures. </w:t>
      </w:r>
    </w:p>
    <w:p w14:paraId="281156DA"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Perform office surgical procedures including skin biopsy, mole or wart removal, toenail removal, arthrocentesis, </w:t>
      </w:r>
      <w:proofErr w:type="gramStart"/>
      <w:r>
        <w:rPr>
          <w:rFonts w:ascii="Arial" w:hAnsi="Arial" w:cs="Arial"/>
        </w:rPr>
        <w:t>incision</w:t>
      </w:r>
      <w:proofErr w:type="gramEnd"/>
      <w:r>
        <w:rPr>
          <w:rFonts w:ascii="Arial" w:hAnsi="Arial" w:cs="Arial"/>
        </w:rPr>
        <w:t xml:space="preserve"> and drainage of abscesses. </w:t>
      </w:r>
    </w:p>
    <w:p w14:paraId="3C3DAECE" w14:textId="77777777" w:rsidR="003B2334" w:rsidRDefault="003B2334">
      <w:pPr>
        <w:pStyle w:val="NormalWeb"/>
        <w:spacing w:before="0" w:beforeAutospacing="0" w:after="0" w:afterAutospacing="0"/>
        <w:rPr>
          <w:rFonts w:ascii="Arial" w:hAnsi="Arial" w:cs="Arial"/>
        </w:rPr>
      </w:pPr>
      <w:r>
        <w:rPr>
          <w:rFonts w:ascii="Arial" w:hAnsi="Arial" w:cs="Arial"/>
        </w:rPr>
        <w:t xml:space="preserve">Perform or assist in surgery. </w:t>
      </w:r>
    </w:p>
    <w:p w14:paraId="2567E4DC" w14:textId="77777777" w:rsidR="003B2334" w:rsidRDefault="003B2334">
      <w:pPr>
        <w:pStyle w:val="NormalWeb"/>
        <w:spacing w:before="0" w:beforeAutospacing="0" w:after="0" w:afterAutospacing="0"/>
        <w:rPr>
          <w:rFonts w:ascii="Arial" w:hAnsi="Arial" w:cs="Arial"/>
        </w:rPr>
      </w:pPr>
      <w:r>
        <w:rPr>
          <w:rFonts w:ascii="Arial" w:hAnsi="Arial" w:cs="Arial"/>
        </w:rPr>
        <w:t xml:space="preserve">Perform pre- and post-natal care and assist in obstetrical care. </w:t>
      </w:r>
    </w:p>
    <w:p w14:paraId="1DC3A577"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Provide care for </w:t>
      </w:r>
      <w:r w:rsidR="0011576A">
        <w:rPr>
          <w:rFonts w:ascii="Arial" w:hAnsi="Arial" w:cs="Arial"/>
        </w:rPr>
        <w:t>orthopedic</w:t>
      </w:r>
      <w:r>
        <w:rPr>
          <w:rFonts w:ascii="Arial" w:hAnsi="Arial" w:cs="Arial"/>
        </w:rPr>
        <w:t xml:space="preserve"> problems including but not limited to strains, sprains, </w:t>
      </w:r>
      <w:proofErr w:type="gramStart"/>
      <w:r>
        <w:rPr>
          <w:rFonts w:ascii="Arial" w:hAnsi="Arial" w:cs="Arial"/>
        </w:rPr>
        <w:t>dislocations</w:t>
      </w:r>
      <w:proofErr w:type="gramEnd"/>
      <w:r>
        <w:rPr>
          <w:rFonts w:ascii="Arial" w:hAnsi="Arial" w:cs="Arial"/>
        </w:rPr>
        <w:t xml:space="preserve"> and simple fractures. </w:t>
      </w:r>
    </w:p>
    <w:p w14:paraId="75AF7C07"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Perform and screen results of special medical exams including but no limited to electrocardiogram or </w:t>
      </w:r>
      <w:proofErr w:type="spellStart"/>
      <w:r>
        <w:rPr>
          <w:rFonts w:ascii="Arial" w:hAnsi="Arial" w:cs="Arial"/>
        </w:rPr>
        <w:t>holter</w:t>
      </w:r>
      <w:proofErr w:type="spellEnd"/>
      <w:r>
        <w:rPr>
          <w:rFonts w:ascii="Arial" w:hAnsi="Arial" w:cs="Arial"/>
        </w:rPr>
        <w:t xml:space="preserve"> monitoring, radiography, audiometric and vision screening, tonometry, and pulmonary function screening tests. </w:t>
      </w:r>
    </w:p>
    <w:p w14:paraId="6836026A"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Instruct and counsel patients regarding physical and mental health on matters such as diets, disease, therapy, and normal growth and development. </w:t>
      </w:r>
    </w:p>
    <w:p w14:paraId="7B078FAB" w14:textId="77777777" w:rsidR="003B2334" w:rsidRDefault="003B2334">
      <w:pPr>
        <w:pStyle w:val="NormalWeb"/>
        <w:spacing w:before="0" w:beforeAutospacing="0" w:after="0" w:afterAutospacing="0"/>
        <w:rPr>
          <w:rFonts w:ascii="Arial" w:hAnsi="Arial" w:cs="Arial"/>
        </w:rPr>
      </w:pPr>
      <w:r>
        <w:rPr>
          <w:rFonts w:ascii="Arial" w:hAnsi="Arial" w:cs="Arial"/>
        </w:rPr>
        <w:t xml:space="preserve">Assist in delivery of services to patients requiring continuing care. </w:t>
      </w:r>
    </w:p>
    <w:p w14:paraId="6C1F9A4A"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Refer patients to appropriate specialty and subspecialty physicians as indicated by the patients’ problems. </w:t>
      </w:r>
    </w:p>
    <w:p w14:paraId="136EFCCD"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Evaluate, </w:t>
      </w:r>
      <w:proofErr w:type="gramStart"/>
      <w:r>
        <w:rPr>
          <w:rFonts w:ascii="Arial" w:hAnsi="Arial" w:cs="Arial"/>
        </w:rPr>
        <w:t>treat</w:t>
      </w:r>
      <w:proofErr w:type="gramEnd"/>
      <w:r>
        <w:rPr>
          <w:rFonts w:ascii="Arial" w:hAnsi="Arial" w:cs="Arial"/>
        </w:rPr>
        <w:t xml:space="preserve"> and institute procedures essential to providing an appropriate response to emergency medical problems. </w:t>
      </w:r>
    </w:p>
    <w:p w14:paraId="23E4F7F3"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Maintain awareness of health facilities, </w:t>
      </w:r>
      <w:proofErr w:type="gramStart"/>
      <w:r>
        <w:rPr>
          <w:rFonts w:ascii="Arial" w:hAnsi="Arial" w:cs="Arial"/>
        </w:rPr>
        <w:t>agencies</w:t>
      </w:r>
      <w:proofErr w:type="gramEnd"/>
      <w:r>
        <w:rPr>
          <w:rFonts w:ascii="Arial" w:hAnsi="Arial" w:cs="Arial"/>
        </w:rPr>
        <w:t xml:space="preserve"> and resources in order to facilitate the appropriate referral of patients. </w:t>
      </w:r>
    </w:p>
    <w:p w14:paraId="2208F6F4" w14:textId="77777777" w:rsidR="003B2334" w:rsidRDefault="003B2334">
      <w:pPr>
        <w:pStyle w:val="NormalWeb"/>
        <w:spacing w:before="0" w:beforeAutospacing="0" w:after="0" w:afterAutospacing="0"/>
        <w:rPr>
          <w:rFonts w:ascii="Arial" w:hAnsi="Arial" w:cs="Arial"/>
        </w:rPr>
      </w:pPr>
      <w:r>
        <w:rPr>
          <w:rFonts w:ascii="Arial" w:hAnsi="Arial" w:cs="Arial"/>
        </w:rPr>
        <w:t xml:space="preserve">Assist in the ordering of drugs and supplies, </w:t>
      </w:r>
      <w:r w:rsidR="000F52CD">
        <w:rPr>
          <w:rFonts w:ascii="Arial" w:hAnsi="Arial" w:cs="Arial"/>
        </w:rPr>
        <w:t xml:space="preserve">record </w:t>
      </w:r>
      <w:r>
        <w:rPr>
          <w:rFonts w:ascii="Arial" w:hAnsi="Arial" w:cs="Arial"/>
        </w:rPr>
        <w:t xml:space="preserve">keeping, and </w:t>
      </w:r>
      <w:r w:rsidR="000F52CD">
        <w:rPr>
          <w:rFonts w:ascii="Arial" w:hAnsi="Arial" w:cs="Arial"/>
        </w:rPr>
        <w:t>maintenance</w:t>
      </w:r>
      <w:r>
        <w:rPr>
          <w:rFonts w:ascii="Arial" w:hAnsi="Arial" w:cs="Arial"/>
        </w:rPr>
        <w:t xml:space="preserve"> of equipment. </w:t>
      </w:r>
    </w:p>
    <w:p w14:paraId="4CF6A1AB" w14:textId="77777777" w:rsidR="003B2334" w:rsidRDefault="003B2334">
      <w:pPr>
        <w:pStyle w:val="NormalWeb"/>
        <w:spacing w:before="0" w:beforeAutospacing="0" w:after="0" w:afterAutospacing="0"/>
        <w:rPr>
          <w:rFonts w:ascii="Arial" w:hAnsi="Arial" w:cs="Arial"/>
        </w:rPr>
      </w:pPr>
      <w:r>
        <w:rPr>
          <w:rFonts w:ascii="Arial" w:hAnsi="Arial" w:cs="Arial"/>
        </w:rPr>
        <w:t xml:space="preserve">Admit patients to hospital or health care facility as directed. </w:t>
      </w:r>
    </w:p>
    <w:p w14:paraId="2CA4EB59" w14:textId="77777777" w:rsidR="003B2334" w:rsidRDefault="003B2334">
      <w:pPr>
        <w:pStyle w:val="NormalWeb"/>
        <w:spacing w:before="0" w:beforeAutospacing="0" w:after="0" w:afterAutospacing="0"/>
        <w:rPr>
          <w:rFonts w:ascii="Arial" w:hAnsi="Arial" w:cs="Arial"/>
        </w:rPr>
      </w:pPr>
      <w:r>
        <w:rPr>
          <w:rFonts w:ascii="Arial" w:hAnsi="Arial" w:cs="Arial"/>
        </w:rPr>
        <w:lastRenderedPageBreak/>
        <w:t xml:space="preserve">Order and interpret laboratory tests and x-ray procedures. </w:t>
      </w:r>
    </w:p>
    <w:p w14:paraId="4DE58116" w14:textId="77777777" w:rsidR="003B2334" w:rsidRDefault="003B2334">
      <w:pPr>
        <w:pStyle w:val="NormalWeb"/>
        <w:spacing w:before="0" w:beforeAutospacing="0" w:after="0" w:afterAutospacing="0"/>
        <w:rPr>
          <w:rFonts w:ascii="Arial" w:hAnsi="Arial" w:cs="Arial"/>
        </w:rPr>
      </w:pPr>
      <w:r>
        <w:rPr>
          <w:rFonts w:ascii="Arial" w:hAnsi="Arial" w:cs="Arial"/>
        </w:rPr>
        <w:t xml:space="preserve">Order diets, physical therapy inhalation therapy, or other rehabilitative services. </w:t>
      </w:r>
    </w:p>
    <w:p w14:paraId="7895F4F7" w14:textId="77777777" w:rsidR="003B2334" w:rsidRDefault="000F52CD">
      <w:pPr>
        <w:pStyle w:val="NormalWeb"/>
        <w:spacing w:before="0" w:beforeAutospacing="0" w:after="0" w:afterAutospacing="0"/>
        <w:ind w:left="720" w:hanging="720"/>
        <w:rPr>
          <w:rFonts w:ascii="Arial" w:hAnsi="Arial" w:cs="Arial"/>
        </w:rPr>
      </w:pPr>
      <w:r>
        <w:rPr>
          <w:rFonts w:ascii="Arial" w:hAnsi="Arial" w:cs="Arial"/>
        </w:rPr>
        <w:t>Distribute</w:t>
      </w:r>
      <w:r w:rsidR="003B2334">
        <w:rPr>
          <w:rFonts w:ascii="Arial" w:hAnsi="Arial" w:cs="Arial"/>
        </w:rPr>
        <w:t xml:space="preserve"> properly packaged and labeled prescription drugs, controlled </w:t>
      </w:r>
      <w:proofErr w:type="gramStart"/>
      <w:r w:rsidR="003B2334">
        <w:rPr>
          <w:rFonts w:ascii="Arial" w:hAnsi="Arial" w:cs="Arial"/>
        </w:rPr>
        <w:t>substances</w:t>
      </w:r>
      <w:proofErr w:type="gramEnd"/>
      <w:r w:rsidR="003B2334">
        <w:rPr>
          <w:rFonts w:ascii="Arial" w:hAnsi="Arial" w:cs="Arial"/>
        </w:rPr>
        <w:t xml:space="preserve"> or contraceptive devices when pharmacist services are not available or when it is in the best interests of the patient. </w:t>
      </w:r>
    </w:p>
    <w:p w14:paraId="2BE3AEFA"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Order medications and administer drugs. </w:t>
      </w:r>
    </w:p>
    <w:p w14:paraId="58BC816A" w14:textId="77777777" w:rsidR="003B2334" w:rsidRDefault="001913EA">
      <w:pPr>
        <w:pStyle w:val="NormalWeb"/>
        <w:spacing w:before="0" w:beforeAutospacing="0" w:after="0" w:afterAutospacing="0"/>
        <w:ind w:left="720" w:hanging="720"/>
        <w:rPr>
          <w:rFonts w:ascii="Arial" w:hAnsi="Arial" w:cs="Arial"/>
        </w:rPr>
      </w:pPr>
      <w:r>
        <w:rPr>
          <w:rFonts w:ascii="Arial" w:hAnsi="Arial" w:cs="Arial"/>
        </w:rPr>
        <w:t>W</w:t>
      </w:r>
      <w:r w:rsidR="003B2334">
        <w:rPr>
          <w:rFonts w:ascii="Arial" w:hAnsi="Arial" w:cs="Arial"/>
        </w:rPr>
        <w:t xml:space="preserve">ithdraw a </w:t>
      </w:r>
      <w:r>
        <w:rPr>
          <w:rFonts w:ascii="Arial" w:hAnsi="Arial" w:cs="Arial"/>
        </w:rPr>
        <w:t xml:space="preserve">blood </w:t>
      </w:r>
      <w:r w:rsidR="003B2334">
        <w:rPr>
          <w:rFonts w:ascii="Arial" w:hAnsi="Arial" w:cs="Arial"/>
        </w:rPr>
        <w:t>specimen for the purpose of determining the alcohol concentration or the presence of drugs</w:t>
      </w:r>
      <w:r>
        <w:rPr>
          <w:rFonts w:ascii="Arial" w:hAnsi="Arial" w:cs="Arial"/>
        </w:rPr>
        <w:t xml:space="preserve"> as requested by law enforcement officers</w:t>
      </w:r>
      <w:r w:rsidR="003B2334">
        <w:rPr>
          <w:rFonts w:ascii="Arial" w:hAnsi="Arial" w:cs="Arial"/>
        </w:rPr>
        <w:t xml:space="preserve">. </w:t>
      </w:r>
    </w:p>
    <w:p w14:paraId="52BD9C1E" w14:textId="77777777" w:rsidR="003B2334" w:rsidRDefault="003B2334">
      <w:pPr>
        <w:pStyle w:val="NormalWeb"/>
        <w:spacing w:before="0" w:beforeAutospacing="0" w:after="0" w:afterAutospacing="0"/>
        <w:rPr>
          <w:rFonts w:ascii="Arial" w:hAnsi="Arial" w:cs="Arial"/>
        </w:rPr>
      </w:pPr>
      <w:r>
        <w:rPr>
          <w:rFonts w:ascii="Arial" w:hAnsi="Arial" w:cs="Arial"/>
        </w:rPr>
        <w:t xml:space="preserve">Direct other medical personnel and health professionals in the execution of patient care. </w:t>
      </w:r>
    </w:p>
    <w:p w14:paraId="4F1B1838"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Perform endoscopy, treadmill testing, subclavian lines, lumbar punctures, bone marrow biopsy, and </w:t>
      </w:r>
      <w:proofErr w:type="spellStart"/>
      <w:r>
        <w:rPr>
          <w:rFonts w:ascii="Arial" w:hAnsi="Arial" w:cs="Arial"/>
        </w:rPr>
        <w:t>interthercal</w:t>
      </w:r>
      <w:proofErr w:type="spellEnd"/>
      <w:r>
        <w:rPr>
          <w:rFonts w:ascii="Arial" w:hAnsi="Arial" w:cs="Arial"/>
        </w:rPr>
        <w:t xml:space="preserve"> therapy as directed. </w:t>
      </w:r>
    </w:p>
    <w:p w14:paraId="5D7CF6B5" w14:textId="77777777" w:rsidR="003B2334" w:rsidRDefault="003B2334">
      <w:pPr>
        <w:pStyle w:val="NormalWeb"/>
        <w:spacing w:before="0" w:beforeAutospacing="0" w:after="0" w:afterAutospacing="0"/>
        <w:rPr>
          <w:rFonts w:ascii="Arial" w:hAnsi="Arial" w:cs="Arial"/>
        </w:rPr>
      </w:pPr>
      <w:r>
        <w:rPr>
          <w:rFonts w:ascii="Arial" w:hAnsi="Arial" w:cs="Arial"/>
        </w:rPr>
        <w:t xml:space="preserve">Perform duties appropriate to a physician’s practice. </w:t>
      </w:r>
    </w:p>
    <w:p w14:paraId="1E1159D8"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Participate in educating fellows, </w:t>
      </w:r>
      <w:proofErr w:type="gramStart"/>
      <w:r>
        <w:rPr>
          <w:rFonts w:ascii="Arial" w:hAnsi="Arial" w:cs="Arial"/>
        </w:rPr>
        <w:t>residents</w:t>
      </w:r>
      <w:proofErr w:type="gramEnd"/>
      <w:r>
        <w:rPr>
          <w:rFonts w:ascii="Arial" w:hAnsi="Arial" w:cs="Arial"/>
        </w:rPr>
        <w:t xml:space="preserve"> and students in various programs. </w:t>
      </w:r>
    </w:p>
    <w:p w14:paraId="1AB07003" w14:textId="77777777" w:rsidR="003B2334" w:rsidRDefault="003B2334">
      <w:pPr>
        <w:pStyle w:val="NormalWeb"/>
        <w:spacing w:before="0" w:beforeAutospacing="0" w:after="0" w:afterAutospacing="0"/>
        <w:rPr>
          <w:rFonts w:ascii="Arial" w:hAnsi="Arial" w:cs="Arial"/>
        </w:rPr>
      </w:pPr>
      <w:r>
        <w:rPr>
          <w:rFonts w:ascii="Arial" w:hAnsi="Arial" w:cs="Arial"/>
        </w:rPr>
        <w:t xml:space="preserve">Assist with and participate in clinical research and/or trials. </w:t>
      </w:r>
    </w:p>
    <w:p w14:paraId="7DC5F3EF" w14:textId="77777777" w:rsidR="003B2334" w:rsidRDefault="003B2334">
      <w:pPr>
        <w:pStyle w:val="NormalWeb"/>
        <w:spacing w:before="0" w:beforeAutospacing="0" w:after="0" w:afterAutospacing="0"/>
        <w:rPr>
          <w:rFonts w:ascii="Arial" w:hAnsi="Arial" w:cs="Arial"/>
        </w:rPr>
      </w:pPr>
      <w:r>
        <w:rPr>
          <w:rFonts w:ascii="Arial" w:hAnsi="Arial" w:cs="Arial"/>
        </w:rPr>
        <w:t xml:space="preserve">May set up the research design, coordinate the research, and tabulate and analyze the results. </w:t>
      </w:r>
    </w:p>
    <w:p w14:paraId="2E2C17A7" w14:textId="77777777" w:rsidR="003B2334" w:rsidRDefault="003B2334">
      <w:pPr>
        <w:pStyle w:val="NormalWeb"/>
        <w:spacing w:before="0" w:beforeAutospacing="0" w:after="0" w:afterAutospacing="0"/>
        <w:ind w:left="720" w:hanging="720"/>
        <w:rPr>
          <w:rFonts w:ascii="Arial" w:hAnsi="Arial" w:cs="Arial"/>
        </w:rPr>
      </w:pPr>
      <w:r>
        <w:rPr>
          <w:rFonts w:ascii="Arial" w:hAnsi="Arial" w:cs="Arial"/>
        </w:rPr>
        <w:t xml:space="preserve">Participate in committees within the division, department, College of </w:t>
      </w:r>
      <w:proofErr w:type="gramStart"/>
      <w:r>
        <w:rPr>
          <w:rFonts w:ascii="Arial" w:hAnsi="Arial" w:cs="Arial"/>
        </w:rPr>
        <w:t>Medicine</w:t>
      </w:r>
      <w:proofErr w:type="gramEnd"/>
      <w:r>
        <w:rPr>
          <w:rFonts w:ascii="Arial" w:hAnsi="Arial" w:cs="Arial"/>
        </w:rPr>
        <w:t xml:space="preserve"> and University of Iowa Hospitals &amp; Clinics. </w:t>
      </w:r>
    </w:p>
    <w:p w14:paraId="6C943702" w14:textId="77777777" w:rsidR="00D763D3" w:rsidRDefault="00440D77">
      <w:pPr>
        <w:pStyle w:val="NormalWeb"/>
        <w:spacing w:before="0" w:beforeAutospacing="0" w:after="0" w:afterAutospacing="0"/>
        <w:ind w:left="720" w:hanging="720"/>
        <w:rPr>
          <w:rFonts w:ascii="Arial" w:hAnsi="Arial" w:cs="Arial"/>
          <w:bCs/>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p>
    <w:p w14:paraId="0D0F43A9" w14:textId="77777777" w:rsidR="00D763D3" w:rsidRDefault="00D763D3">
      <w:pPr>
        <w:pStyle w:val="NormalWeb"/>
        <w:spacing w:before="0" w:beforeAutospacing="0" w:after="0" w:afterAutospacing="0"/>
        <w:ind w:left="720" w:hanging="720"/>
        <w:rPr>
          <w:rFonts w:ascii="Arial" w:hAnsi="Arial" w:cs="Arial"/>
          <w:bCs/>
        </w:rPr>
      </w:pPr>
    </w:p>
    <w:p w14:paraId="1DA36EA8" w14:textId="77777777" w:rsidR="009D683C" w:rsidRDefault="009D683C" w:rsidP="009D683C">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02709E">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21D8E8B7" w14:textId="77777777" w:rsidR="003B2334" w:rsidRDefault="003B2334">
      <w:pPr>
        <w:pStyle w:val="Heading5"/>
        <w:rPr>
          <w:rFonts w:cs="Arial"/>
        </w:rPr>
      </w:pPr>
    </w:p>
    <w:p w14:paraId="19648B7A" w14:textId="77777777" w:rsidR="003B2334" w:rsidRDefault="003B2334">
      <w:pPr>
        <w:pStyle w:val="Heading5"/>
        <w:rPr>
          <w:rFonts w:cs="Arial"/>
        </w:rPr>
      </w:pPr>
      <w:r>
        <w:rPr>
          <w:rFonts w:cs="Arial"/>
        </w:rPr>
        <w:t>SUPERVISION RECEIVED</w:t>
      </w:r>
    </w:p>
    <w:p w14:paraId="41477660" w14:textId="77777777" w:rsidR="003B2334" w:rsidRDefault="003B2334">
      <w:pPr>
        <w:rPr>
          <w:rFonts w:cs="Arial"/>
          <w:b/>
          <w:u w:val="single"/>
        </w:rPr>
      </w:pPr>
    </w:p>
    <w:p w14:paraId="6D951D69" w14:textId="77777777" w:rsidR="003B2334" w:rsidRDefault="003B2334">
      <w:pPr>
        <w:pStyle w:val="NormalWeb"/>
        <w:spacing w:before="0" w:beforeAutospacing="0" w:after="0" w:afterAutospacing="0"/>
        <w:rPr>
          <w:rFonts w:ascii="Arial" w:hAnsi="Arial" w:cs="Arial"/>
        </w:rPr>
      </w:pPr>
      <w:r>
        <w:rPr>
          <w:rFonts w:ascii="Arial" w:hAnsi="Arial" w:cs="Arial"/>
        </w:rPr>
        <w:t xml:space="preserve">Supervision is received by a physician certified by the Board of Medical Examiners. </w:t>
      </w:r>
    </w:p>
    <w:p w14:paraId="0C962B80" w14:textId="77777777" w:rsidR="003B2334" w:rsidRDefault="003B2334">
      <w:pPr>
        <w:ind w:left="187" w:hanging="187"/>
        <w:rPr>
          <w:rFonts w:cs="Arial"/>
          <w:b/>
          <w:u w:val="single"/>
        </w:rPr>
      </w:pPr>
    </w:p>
    <w:p w14:paraId="780F85C5" w14:textId="77777777" w:rsidR="003B2334" w:rsidRDefault="003B2334">
      <w:pPr>
        <w:pStyle w:val="Heading5"/>
        <w:rPr>
          <w:rFonts w:cs="Arial"/>
        </w:rPr>
      </w:pPr>
      <w:r>
        <w:rPr>
          <w:rFonts w:cs="Arial"/>
        </w:rPr>
        <w:t>SUPERVISION EXERCISED</w:t>
      </w:r>
    </w:p>
    <w:p w14:paraId="068BC038" w14:textId="77777777" w:rsidR="003B2334" w:rsidRDefault="003B2334">
      <w:pPr>
        <w:ind w:left="187" w:hanging="187"/>
        <w:rPr>
          <w:rFonts w:cs="Arial"/>
          <w:b/>
          <w:u w:val="single"/>
        </w:rPr>
      </w:pPr>
    </w:p>
    <w:p w14:paraId="3A59DC51" w14:textId="77777777" w:rsidR="003B2334" w:rsidRDefault="000B4DF3">
      <w:pPr>
        <w:pStyle w:val="NormalWeb"/>
        <w:spacing w:before="0" w:beforeAutospacing="0" w:after="0" w:afterAutospacing="0"/>
        <w:ind w:left="720" w:hanging="720"/>
        <w:rPr>
          <w:rFonts w:ascii="Arial" w:hAnsi="Arial" w:cs="Arial"/>
        </w:rPr>
      </w:pPr>
      <w:r>
        <w:rPr>
          <w:rFonts w:ascii="Arial" w:hAnsi="Arial" w:cs="Arial"/>
        </w:rPr>
        <w:t>Functional and administrative</w:t>
      </w:r>
      <w:r w:rsidR="003B2334">
        <w:rPr>
          <w:rFonts w:ascii="Arial" w:hAnsi="Arial" w:cs="Arial"/>
        </w:rPr>
        <w:t xml:space="preserve"> supervision may be exercised over support staff. </w:t>
      </w:r>
    </w:p>
    <w:p w14:paraId="2465DD34" w14:textId="77777777" w:rsidR="003B2334" w:rsidRDefault="003B2334">
      <w:pPr>
        <w:pStyle w:val="BodyTextIndent3"/>
        <w:rPr>
          <w:rFonts w:cs="Arial"/>
        </w:rPr>
      </w:pPr>
    </w:p>
    <w:p w14:paraId="72E3DC32" w14:textId="77777777" w:rsidR="003B2334" w:rsidRDefault="003B2334">
      <w:pPr>
        <w:pStyle w:val="Heading4"/>
        <w:ind w:left="0" w:firstLine="0"/>
        <w:rPr>
          <w:rFonts w:cs="Arial"/>
        </w:rPr>
      </w:pPr>
      <w:r>
        <w:rPr>
          <w:rFonts w:cs="Arial"/>
        </w:rPr>
        <w:t>QUALIFICATIONS</w:t>
      </w:r>
    </w:p>
    <w:p w14:paraId="2A834EDF" w14:textId="77777777" w:rsidR="003B2334" w:rsidRDefault="003B2334">
      <w:pPr>
        <w:rPr>
          <w:rFonts w:cs="Arial"/>
        </w:rPr>
      </w:pPr>
    </w:p>
    <w:p w14:paraId="0A757949" w14:textId="77777777" w:rsidR="003B2334" w:rsidRPr="000B299D" w:rsidRDefault="003B2334">
      <w:pPr>
        <w:pStyle w:val="NormalWeb"/>
        <w:spacing w:before="0" w:beforeAutospacing="0" w:after="0" w:afterAutospacing="0"/>
        <w:ind w:left="720" w:hanging="720"/>
        <w:rPr>
          <w:rFonts w:ascii="Arial" w:hAnsi="Arial" w:cs="Arial"/>
        </w:rPr>
      </w:pPr>
      <w:r>
        <w:rPr>
          <w:rFonts w:ascii="Arial" w:hAnsi="Arial" w:cs="Arial"/>
        </w:rPr>
        <w:t xml:space="preserve">Must </w:t>
      </w:r>
      <w:r w:rsidRPr="00261EE0">
        <w:rPr>
          <w:rFonts w:ascii="Arial" w:hAnsi="Arial" w:cs="Arial"/>
        </w:rPr>
        <w:t>comply with registration and licensure requirements as specified by the Iowa Board of Physician Assistant Examiners which include graduation from an accredited PA educational program and/or certification by the</w:t>
      </w:r>
      <w:r w:rsidRPr="000B299D">
        <w:rPr>
          <w:rFonts w:ascii="Arial" w:hAnsi="Arial" w:cs="Arial"/>
        </w:rPr>
        <w:t xml:space="preserve"> NCCPA.</w:t>
      </w:r>
    </w:p>
    <w:p w14:paraId="57BAA8CE" w14:textId="77777777" w:rsidR="000B299D" w:rsidRPr="000B299D" w:rsidRDefault="000B299D">
      <w:pPr>
        <w:pStyle w:val="NormalWeb"/>
        <w:spacing w:before="0" w:beforeAutospacing="0" w:after="0" w:afterAutospacing="0"/>
        <w:ind w:left="720" w:hanging="720"/>
        <w:rPr>
          <w:rFonts w:ascii="Arial" w:hAnsi="Arial" w:cs="Arial"/>
        </w:rPr>
      </w:pPr>
      <w:r w:rsidRPr="000B299D">
        <w:rPr>
          <w:rFonts w:ascii="Arial" w:hAnsi="Arial" w:cs="Arial"/>
        </w:rPr>
        <w:t>Excellent written and verbal communication skills are required.</w:t>
      </w:r>
    </w:p>
    <w:p w14:paraId="2EEAC506" w14:textId="77777777" w:rsidR="003B2334" w:rsidRPr="00261EE0" w:rsidRDefault="003B2334" w:rsidP="00261EE0">
      <w:pPr>
        <w:pStyle w:val="NormalWeb"/>
        <w:spacing w:before="0" w:beforeAutospacing="0" w:after="0" w:afterAutospacing="0"/>
        <w:ind w:left="720" w:hanging="720"/>
        <w:rPr>
          <w:rFonts w:ascii="Arial" w:hAnsi="Arial" w:cs="Arial"/>
        </w:rPr>
      </w:pPr>
      <w:r w:rsidRPr="000B299D">
        <w:rPr>
          <w:rFonts w:ascii="Arial" w:hAnsi="Arial" w:cs="Arial"/>
        </w:rPr>
        <w:t xml:space="preserve"> Previous experience in specialty area may be desired</w:t>
      </w:r>
      <w:r w:rsidR="00261EE0" w:rsidRPr="000B299D">
        <w:rPr>
          <w:rFonts w:ascii="Arial" w:hAnsi="Arial" w:cs="Arial"/>
        </w:rPr>
        <w:t xml:space="preserve"> </w:t>
      </w:r>
      <w:r w:rsidR="00261EE0" w:rsidRPr="00261EE0">
        <w:rPr>
          <w:rFonts w:ascii="Arial" w:hAnsi="Arial" w:cs="Arial"/>
        </w:rPr>
        <w:t>by the division or department.</w:t>
      </w:r>
    </w:p>
    <w:sectPr w:rsidR="003B2334" w:rsidRPr="00261EE0" w:rsidSect="007F2CFD">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6F3A0" w14:textId="77777777" w:rsidR="003E478C" w:rsidRDefault="003E478C">
      <w:r>
        <w:separator/>
      </w:r>
    </w:p>
  </w:endnote>
  <w:endnote w:type="continuationSeparator" w:id="0">
    <w:p w14:paraId="38556382" w14:textId="77777777" w:rsidR="003E478C" w:rsidRDefault="003E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7B644" w14:textId="77777777" w:rsidR="003B2334" w:rsidRDefault="003B2334">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53704" w14:textId="77777777" w:rsidR="003E478C" w:rsidRDefault="003E478C">
      <w:r>
        <w:separator/>
      </w:r>
    </w:p>
  </w:footnote>
  <w:footnote w:type="continuationSeparator" w:id="0">
    <w:p w14:paraId="512B52D0" w14:textId="77777777" w:rsidR="003E478C" w:rsidRDefault="003E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34E0" w14:textId="77777777" w:rsidR="003B2334" w:rsidRDefault="003B2334">
    <w:pPr>
      <w:pStyle w:val="Heading2"/>
      <w:rPr>
        <w:rFonts w:cs="Arial"/>
      </w:rPr>
    </w:pPr>
    <w:r>
      <w:rPr>
        <w:rFonts w:cs="Arial"/>
      </w:rPr>
      <w:t>Physician Assistant</w:t>
    </w:r>
  </w:p>
  <w:p w14:paraId="2E3A6013" w14:textId="77777777" w:rsidR="003B2334" w:rsidRDefault="000B4DF3">
    <w:pPr>
      <w:pStyle w:val="Heading2"/>
      <w:rPr>
        <w:rFonts w:cs="Arial"/>
      </w:rPr>
    </w:pPr>
    <w:proofErr w:type="gramStart"/>
    <w:r>
      <w:rPr>
        <w:rFonts w:cs="Arial"/>
      </w:rPr>
      <w:t>January,</w:t>
    </w:r>
    <w:proofErr w:type="gramEnd"/>
    <w:r>
      <w:rPr>
        <w:rFonts w:cs="Arial"/>
      </w:rPr>
      <w:t xml:space="preserve"> 2005</w:t>
    </w:r>
    <w:r w:rsidR="003B2334">
      <w:rPr>
        <w:rFonts w:cs="Arial"/>
      </w:rPr>
      <w:tab/>
    </w:r>
    <w:r w:rsidR="003B2334">
      <w:rPr>
        <w:rFonts w:cs="Arial"/>
      </w:rPr>
      <w:tab/>
    </w:r>
    <w:r w:rsidR="003B2334">
      <w:rPr>
        <w:rFonts w:cs="Arial"/>
      </w:rPr>
      <w:tab/>
    </w:r>
    <w:r w:rsidR="003B2334">
      <w:rPr>
        <w:rFonts w:cs="Arial"/>
      </w:rPr>
      <w:tab/>
    </w:r>
    <w:r w:rsidR="003B2334">
      <w:rPr>
        <w:rFonts w:cs="Arial"/>
      </w:rPr>
      <w:tab/>
    </w:r>
    <w:r w:rsidR="003B2334">
      <w:rPr>
        <w:rFonts w:cs="Arial"/>
      </w:rPr>
      <w:tab/>
    </w:r>
    <w:r w:rsidR="003B2334">
      <w:rPr>
        <w:rFonts w:cs="Arial"/>
      </w:rPr>
      <w:tab/>
    </w:r>
    <w:r w:rsidR="003B2334">
      <w:rPr>
        <w:rFonts w:cs="Arial"/>
      </w:rPr>
      <w:tab/>
    </w:r>
    <w:r w:rsidR="003B2334">
      <w:rPr>
        <w:rFonts w:cs="Arial"/>
      </w:rPr>
      <w:tab/>
      <w:t xml:space="preserve">   </w:t>
    </w:r>
    <w:r w:rsidR="003B2334">
      <w:rPr>
        <w:rFonts w:cs="Arial"/>
      </w:rPr>
      <w:tab/>
    </w:r>
    <w:r w:rsidR="003B2334">
      <w:rPr>
        <w:rFonts w:cs="Arial"/>
      </w:rPr>
      <w:tab/>
      <w:t>PD0311</w:t>
    </w:r>
  </w:p>
  <w:p w14:paraId="1084858F" w14:textId="77777777" w:rsidR="00261EE0" w:rsidRDefault="00261EE0" w:rsidP="00261EE0">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B55D3B">
      <w:rPr>
        <w:rStyle w:val="PageNumber"/>
        <w:b/>
        <w:noProof/>
      </w:rPr>
      <w:t>2</w:t>
    </w:r>
    <w:r>
      <w:rPr>
        <w:rStyle w:val="PageNumber"/>
        <w:b/>
      </w:rPr>
      <w:fldChar w:fldCharType="end"/>
    </w:r>
  </w:p>
  <w:p w14:paraId="47046B75" w14:textId="77777777" w:rsidR="000B4DF3" w:rsidRDefault="000B4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B65A0" w14:textId="77777777" w:rsidR="003B2334" w:rsidRDefault="003B2334">
    <w:pPr>
      <w:pStyle w:val="Heading1"/>
      <w:spacing w:line="360" w:lineRule="auto"/>
      <w:rPr>
        <w:sz w:val="28"/>
      </w:rPr>
    </w:pPr>
    <w:r>
      <w:rPr>
        <w:b w:val="0"/>
        <w:noProof/>
      </w:rPr>
      <w:pict w14:anchorId="0712526D">
        <v:group id="_x0000_s1026" style="position:absolute;margin-left:389.5pt;margin-top:3.6pt;width:129.6pt;height:43.2pt;z-index:251657728" coordorigin="9072,432" coordsize="2160,576" o:allowincell="f">
          <v:shapetype id="_x0000_t202" coordsize="21600,21600" o:spt="202" path="m,l,21600r21600,l21600,xe">
            <v:stroke joinstyle="miter"/>
            <v:path gradientshapeok="t" o:connecttype="rect"/>
          </v:shapetype>
          <v:shape id="_x0000_s1027" type="#_x0000_t202" style="position:absolute;left:9072;top:432;width:2160;height:288">
            <v:textbox style="mso-next-textbox:#_x0000_s1027">
              <w:txbxContent>
                <w:p w14:paraId="64F0E0C9" w14:textId="77777777" w:rsidR="003B2334" w:rsidRDefault="003B2334">
                  <w:pPr>
                    <w:jc w:val="center"/>
                    <w:rPr>
                      <w:sz w:val="16"/>
                    </w:rPr>
                  </w:pPr>
                  <w:r>
                    <w:rPr>
                      <w:sz w:val="16"/>
                    </w:rPr>
                    <w:t>CLASSIFICATION CODE</w:t>
                  </w:r>
                </w:p>
              </w:txbxContent>
            </v:textbox>
          </v:shape>
          <v:shape id="_x0000_s1028" type="#_x0000_t202" style="position:absolute;left:9072;top:720;width:2160;height:288">
            <v:textbox style="mso-next-textbox:#_x0000_s1028">
              <w:txbxContent>
                <w:p w14:paraId="13698AF2" w14:textId="77777777" w:rsidR="003B2334" w:rsidRDefault="003B2334">
                  <w:r>
                    <w:t xml:space="preserve">            PD03</w:t>
                  </w:r>
                </w:p>
              </w:txbxContent>
            </v:textbox>
          </v:shape>
        </v:group>
      </w:pict>
    </w:r>
    <w:r>
      <w:rPr>
        <w:sz w:val="28"/>
      </w:rPr>
      <w:t xml:space="preserve">               CLASSIFICATION DESCRIPTION</w:t>
    </w:r>
  </w:p>
  <w:p w14:paraId="6BC67CDF" w14:textId="77777777" w:rsidR="003B2334" w:rsidRDefault="003B2334">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8B1575F" w14:textId="77777777" w:rsidR="003B2334" w:rsidRDefault="003B2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DF3"/>
    <w:rsid w:val="0002709E"/>
    <w:rsid w:val="000B299D"/>
    <w:rsid w:val="000B4DF3"/>
    <w:rsid w:val="000F52CD"/>
    <w:rsid w:val="0011576A"/>
    <w:rsid w:val="001467A0"/>
    <w:rsid w:val="00186295"/>
    <w:rsid w:val="001913EA"/>
    <w:rsid w:val="001C4770"/>
    <w:rsid w:val="001E61EE"/>
    <w:rsid w:val="00261EE0"/>
    <w:rsid w:val="0026636A"/>
    <w:rsid w:val="003B2334"/>
    <w:rsid w:val="003E478C"/>
    <w:rsid w:val="00425AF1"/>
    <w:rsid w:val="00427ADF"/>
    <w:rsid w:val="00440D77"/>
    <w:rsid w:val="004C4F4B"/>
    <w:rsid w:val="004D2C0D"/>
    <w:rsid w:val="004E6D76"/>
    <w:rsid w:val="005127D2"/>
    <w:rsid w:val="00542099"/>
    <w:rsid w:val="00610887"/>
    <w:rsid w:val="007A4913"/>
    <w:rsid w:val="007F2CFD"/>
    <w:rsid w:val="009D683C"/>
    <w:rsid w:val="00A75388"/>
    <w:rsid w:val="00B55D3B"/>
    <w:rsid w:val="00B776CB"/>
    <w:rsid w:val="00B962D9"/>
    <w:rsid w:val="00C728C7"/>
    <w:rsid w:val="00D723D3"/>
    <w:rsid w:val="00D763D3"/>
    <w:rsid w:val="00E95D47"/>
    <w:rsid w:val="00E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7CB48646"/>
  <w15:chartTrackingRefBased/>
  <w15:docId w15:val="{02A0E630-CAB6-4779-B64B-8E48980E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0B4DF3"/>
    <w:rPr>
      <w:rFonts w:ascii="Tahoma" w:hAnsi="Tahoma" w:cs="Tahoma"/>
      <w:sz w:val="16"/>
      <w:szCs w:val="16"/>
    </w:rPr>
  </w:style>
  <w:style w:type="character" w:styleId="Hyperlink">
    <w:name w:val="Hyperlink"/>
    <w:rsid w:val="00D763D3"/>
    <w:rPr>
      <w:color w:val="0000FF"/>
      <w:u w:val="single"/>
    </w:rPr>
  </w:style>
  <w:style w:type="character" w:styleId="PageNumber">
    <w:name w:val="page number"/>
    <w:basedOn w:val="DefaultParagraphFont"/>
    <w:rsid w:val="00261EE0"/>
  </w:style>
  <w:style w:type="character" w:styleId="FollowedHyperlink">
    <w:name w:val="FollowedHyperlink"/>
    <w:rsid w:val="00B55D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1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4754</CharactersWithSpaces>
  <SharedDoc>false</SharedDoc>
  <HLinks>
    <vt:vector size="12" baseType="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2</cp:revision>
  <cp:lastPrinted>2003-02-24T18:04:00Z</cp:lastPrinted>
  <dcterms:created xsi:type="dcterms:W3CDTF">2025-01-27T17:31:00Z</dcterms:created>
  <dcterms:modified xsi:type="dcterms:W3CDTF">2025-01-27T17:31:00Z</dcterms:modified>
</cp:coreProperties>
</file>