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F386A" w14:textId="77777777" w:rsidR="003A2B78" w:rsidRDefault="003A2B78">
      <w:pPr>
        <w:tabs>
          <w:tab w:val="left" w:pos="6750"/>
        </w:tabs>
        <w:jc w:val="center"/>
        <w:rPr>
          <w:b/>
          <w:sz w:val="36"/>
        </w:rPr>
      </w:pPr>
      <w:r>
        <w:rPr>
          <w:b/>
          <w:sz w:val="36"/>
        </w:rPr>
        <w:t>BOARD OF REGENTS</w:t>
      </w:r>
    </w:p>
    <w:p w14:paraId="6813FE2A" w14:textId="77777777" w:rsidR="003A2B78" w:rsidRDefault="003A2B78">
      <w:pPr>
        <w:tabs>
          <w:tab w:val="left" w:pos="6750"/>
        </w:tabs>
        <w:jc w:val="center"/>
        <w:rPr>
          <w:b/>
          <w:sz w:val="36"/>
        </w:rPr>
      </w:pPr>
      <w:r>
        <w:rPr>
          <w:b/>
          <w:sz w:val="36"/>
        </w:rPr>
        <w:t xml:space="preserve">STATE OF </w:t>
      </w:r>
      <w:smartTag w:uri="urn:schemas-microsoft-com:office:smarttags" w:element="State">
        <w:smartTag w:uri="urn:schemas-microsoft-com:office:smarttags" w:element="place">
          <w:r>
            <w:rPr>
              <w:b/>
              <w:sz w:val="36"/>
            </w:rPr>
            <w:t>IOWA</w:t>
          </w:r>
        </w:smartTag>
      </w:smartTag>
    </w:p>
    <w:p w14:paraId="620A9248" w14:textId="77777777" w:rsidR="003A2B78" w:rsidRDefault="003A2B78">
      <w:pPr>
        <w:jc w:val="center"/>
        <w:rPr>
          <w:b/>
          <w:sz w:val="22"/>
        </w:rPr>
      </w:pPr>
    </w:p>
    <w:p w14:paraId="4A9ACC1E" w14:textId="77777777" w:rsidR="003A2B78" w:rsidRDefault="003A2B78">
      <w:pPr>
        <w:jc w:val="center"/>
        <w:rPr>
          <w:b/>
          <w:sz w:val="36"/>
        </w:rPr>
      </w:pPr>
      <w:r>
        <w:rPr>
          <w:b/>
          <w:sz w:val="36"/>
        </w:rPr>
        <w:t>REGENT MERIT SYSTEM</w:t>
      </w:r>
    </w:p>
    <w:p w14:paraId="2F956D52" w14:textId="77777777" w:rsidR="003A2B78" w:rsidRDefault="003A2B78">
      <w:pPr>
        <w:jc w:val="center"/>
        <w:rPr>
          <w:b/>
          <w:sz w:val="36"/>
        </w:rPr>
      </w:pPr>
    </w:p>
    <w:p w14:paraId="128FB523" w14:textId="77777777" w:rsidR="003A2B78" w:rsidRDefault="003A2B78">
      <w:pPr>
        <w:rPr>
          <w:b/>
        </w:rPr>
      </w:pPr>
      <w:r>
        <w:rPr>
          <w:b/>
          <w:u w:val="single"/>
        </w:rPr>
        <w:t>Class Title</w:t>
      </w:r>
      <w:r>
        <w:rPr>
          <w:b/>
        </w:rPr>
        <w:t>:</w:t>
      </w:r>
      <w:r>
        <w:rPr>
          <w:b/>
        </w:rPr>
        <w:tab/>
      </w:r>
      <w:r w:rsidR="00501A6B" w:rsidRPr="00501A6B">
        <w:rPr>
          <w:b/>
        </w:rPr>
        <w:t>Ophthalmic Clinical Specialist I</w:t>
      </w:r>
      <w:r>
        <w:rPr>
          <w:b/>
        </w:rPr>
        <w:tab/>
      </w:r>
      <w:r>
        <w:rPr>
          <w:b/>
        </w:rPr>
        <w:tab/>
      </w:r>
      <w:r>
        <w:rPr>
          <w:b/>
        </w:rPr>
        <w:tab/>
      </w:r>
      <w:r>
        <w:rPr>
          <w:b/>
          <w:u w:val="single"/>
        </w:rPr>
        <w:t>Class Code</w:t>
      </w:r>
      <w:r w:rsidR="004551B8">
        <w:rPr>
          <w:b/>
        </w:rPr>
        <w:t>:</w:t>
      </w:r>
      <w:r w:rsidR="004551B8">
        <w:rPr>
          <w:b/>
        </w:rPr>
        <w:tab/>
      </w:r>
      <w:r w:rsidR="004551B8">
        <w:rPr>
          <w:b/>
        </w:rPr>
        <w:tab/>
      </w:r>
      <w:r w:rsidR="00500D41">
        <w:rPr>
          <w:b/>
        </w:rPr>
        <w:t>3294</w:t>
      </w:r>
    </w:p>
    <w:p w14:paraId="2E24CB18" w14:textId="77777777" w:rsidR="003A2B78" w:rsidRDefault="003A2B78">
      <w:pPr>
        <w:rPr>
          <w:b/>
        </w:rPr>
      </w:pPr>
      <w:r>
        <w:rPr>
          <w:b/>
        </w:rPr>
        <w:tab/>
      </w:r>
      <w:r>
        <w:rPr>
          <w:b/>
        </w:rPr>
        <w:tab/>
      </w:r>
    </w:p>
    <w:p w14:paraId="54902737" w14:textId="77777777"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4551B8">
        <w:rPr>
          <w:b/>
        </w:rPr>
        <w:t>:</w:t>
      </w:r>
      <w:r w:rsidR="004551B8">
        <w:rPr>
          <w:b/>
        </w:rPr>
        <w:tab/>
      </w:r>
      <w:r w:rsidR="004551B8">
        <w:rPr>
          <w:b/>
        </w:rPr>
        <w:tab/>
        <w:t xml:space="preserve">  </w:t>
      </w:r>
      <w:r w:rsidR="00501A6B">
        <w:rPr>
          <w:b/>
        </w:rPr>
        <w:t>410</w:t>
      </w:r>
    </w:p>
    <w:p w14:paraId="393D5E78" w14:textId="77777777" w:rsidR="003A2B78" w:rsidRDefault="003A2B78">
      <w:pPr>
        <w:rPr>
          <w:b/>
        </w:rPr>
      </w:pPr>
    </w:p>
    <w:p w14:paraId="025DF43E" w14:textId="77777777" w:rsidR="003A2B78" w:rsidRDefault="003A2B78">
      <w:pPr>
        <w:rPr>
          <w:b/>
        </w:rPr>
      </w:pPr>
    </w:p>
    <w:p w14:paraId="696FAF69" w14:textId="77777777" w:rsidR="003A2B78" w:rsidRDefault="003A2B78">
      <w:pPr>
        <w:jc w:val="both"/>
        <w:rPr>
          <w:b/>
        </w:rPr>
      </w:pPr>
      <w:r>
        <w:rPr>
          <w:b/>
          <w:u w:val="single"/>
        </w:rPr>
        <w:t>GENERAL CLASS DESCRIPTION</w:t>
      </w:r>
      <w:r>
        <w:rPr>
          <w:b/>
        </w:rPr>
        <w:t>:</w:t>
      </w:r>
    </w:p>
    <w:p w14:paraId="7CA93485" w14:textId="77777777" w:rsidR="003A2B78" w:rsidRDefault="003A2B78">
      <w:pPr>
        <w:jc w:val="both"/>
        <w:rPr>
          <w:b/>
        </w:rPr>
      </w:pPr>
    </w:p>
    <w:p w14:paraId="0250E04F" w14:textId="628C6A96" w:rsidR="00501A6B" w:rsidRPr="007E34A1" w:rsidRDefault="00501A6B" w:rsidP="00501A6B">
      <w:pPr>
        <w:ind w:right="-720"/>
        <w:rPr>
          <w:rFonts w:cs="Arial"/>
        </w:rPr>
      </w:pPr>
      <w:r w:rsidRPr="007E34A1">
        <w:rPr>
          <w:rFonts w:cs="Arial"/>
        </w:rPr>
        <w:t>Performs technical optical testing as a portion of the complete ocular exam, in addition to obtaining patient histories, med</w:t>
      </w:r>
      <w:r w:rsidR="00C40F12">
        <w:rPr>
          <w:rFonts w:cs="Arial"/>
        </w:rPr>
        <w:t>ication</w:t>
      </w:r>
      <w:r w:rsidRPr="007E34A1">
        <w:rPr>
          <w:rFonts w:cs="Arial"/>
        </w:rPr>
        <w:t xml:space="preserve">s and allergies for the supervising physician. </w:t>
      </w:r>
    </w:p>
    <w:p w14:paraId="73B9F244" w14:textId="77777777" w:rsidR="003A2B78" w:rsidRDefault="003A2B78">
      <w:pPr>
        <w:rPr>
          <w:rFonts w:cs="Arial"/>
          <w:b/>
        </w:rPr>
      </w:pPr>
    </w:p>
    <w:p w14:paraId="3F90040E" w14:textId="77777777" w:rsidR="00C40F12" w:rsidRPr="00333F1A" w:rsidRDefault="00C40F12">
      <w:pPr>
        <w:rPr>
          <w:rFonts w:cs="Arial"/>
          <w:b/>
        </w:rPr>
      </w:pPr>
    </w:p>
    <w:p w14:paraId="12F8667A" w14:textId="77777777" w:rsidR="003A2B78" w:rsidRPr="00333F1A" w:rsidRDefault="003A2B78">
      <w:pPr>
        <w:rPr>
          <w:rFonts w:cs="Arial"/>
          <w:b/>
        </w:rPr>
      </w:pPr>
      <w:r w:rsidRPr="00333F1A">
        <w:rPr>
          <w:rFonts w:cs="Arial"/>
          <w:b/>
          <w:u w:val="single"/>
        </w:rPr>
        <w:t>CHARACTERISTIC DUTIES AND RESPONSIBILITIES</w:t>
      </w:r>
      <w:r w:rsidRPr="00333F1A">
        <w:rPr>
          <w:rFonts w:cs="Arial"/>
          <w:b/>
        </w:rPr>
        <w:t>:</w:t>
      </w:r>
    </w:p>
    <w:p w14:paraId="5E80248B" w14:textId="77777777" w:rsidR="003A2B78" w:rsidRPr="00333F1A" w:rsidRDefault="003A2B78">
      <w:pPr>
        <w:rPr>
          <w:rFonts w:cs="Arial"/>
          <w:b/>
        </w:rPr>
      </w:pPr>
    </w:p>
    <w:p w14:paraId="7506DA9C" w14:textId="77777777" w:rsidR="00501A6B" w:rsidRDefault="00501A6B" w:rsidP="00501A6B">
      <w:pPr>
        <w:numPr>
          <w:ilvl w:val="0"/>
          <w:numId w:val="13"/>
        </w:numPr>
        <w:tabs>
          <w:tab w:val="clear" w:pos="720"/>
          <w:tab w:val="num" w:pos="450"/>
        </w:tabs>
        <w:ind w:left="450" w:hanging="450"/>
        <w:rPr>
          <w:rFonts w:cs="Arial"/>
        </w:rPr>
      </w:pPr>
      <w:r w:rsidRPr="00501A6B">
        <w:rPr>
          <w:rFonts w:cs="Arial"/>
        </w:rPr>
        <w:t>Demonstrate</w:t>
      </w:r>
      <w:r w:rsidR="00C40F12">
        <w:rPr>
          <w:rFonts w:cs="Arial"/>
        </w:rPr>
        <w:t>s</w:t>
      </w:r>
      <w:r w:rsidRPr="00501A6B">
        <w:rPr>
          <w:rFonts w:cs="Arial"/>
        </w:rPr>
        <w:t xml:space="preserve"> refraction competency with optometrist.</w:t>
      </w:r>
    </w:p>
    <w:p w14:paraId="22FD8504" w14:textId="77777777" w:rsidR="00501A6B" w:rsidRPr="00501A6B" w:rsidRDefault="00501A6B" w:rsidP="00501A6B">
      <w:pPr>
        <w:rPr>
          <w:rFonts w:cs="Arial"/>
        </w:rPr>
      </w:pPr>
    </w:p>
    <w:p w14:paraId="72E4A51F" w14:textId="77777777" w:rsidR="00501A6B" w:rsidRDefault="00501A6B" w:rsidP="00501A6B">
      <w:pPr>
        <w:numPr>
          <w:ilvl w:val="0"/>
          <w:numId w:val="13"/>
        </w:numPr>
        <w:tabs>
          <w:tab w:val="clear" w:pos="720"/>
          <w:tab w:val="num" w:pos="450"/>
        </w:tabs>
        <w:ind w:left="450" w:hanging="450"/>
        <w:rPr>
          <w:rFonts w:cs="Arial"/>
        </w:rPr>
      </w:pPr>
      <w:r w:rsidRPr="00501A6B">
        <w:rPr>
          <w:rFonts w:cs="Arial"/>
        </w:rPr>
        <w:t>Transpose</w:t>
      </w:r>
      <w:r w:rsidR="00C40F12">
        <w:rPr>
          <w:rFonts w:cs="Arial"/>
        </w:rPr>
        <w:t>s</w:t>
      </w:r>
      <w:r w:rsidRPr="00501A6B">
        <w:rPr>
          <w:rFonts w:cs="Arial"/>
        </w:rPr>
        <w:t xml:space="preserve"> spectacle prescriptions from minus to plus cylinder.</w:t>
      </w:r>
    </w:p>
    <w:p w14:paraId="489F78B8" w14:textId="77777777" w:rsidR="00501A6B" w:rsidRPr="00501A6B" w:rsidRDefault="00501A6B" w:rsidP="00501A6B">
      <w:pPr>
        <w:rPr>
          <w:rFonts w:cs="Arial"/>
        </w:rPr>
      </w:pPr>
    </w:p>
    <w:p w14:paraId="28E6F865" w14:textId="77777777" w:rsidR="00501A6B" w:rsidRDefault="00501A6B" w:rsidP="00501A6B">
      <w:pPr>
        <w:numPr>
          <w:ilvl w:val="0"/>
          <w:numId w:val="13"/>
        </w:numPr>
        <w:tabs>
          <w:tab w:val="clear" w:pos="720"/>
          <w:tab w:val="num" w:pos="450"/>
        </w:tabs>
        <w:ind w:left="450" w:hanging="450"/>
        <w:rPr>
          <w:rFonts w:cs="Arial"/>
        </w:rPr>
      </w:pPr>
      <w:r w:rsidRPr="00501A6B">
        <w:rPr>
          <w:rFonts w:cs="Arial"/>
        </w:rPr>
        <w:t>Responsible for knowing basic pharmacology of ocular medications, instilling multiple diagnostic drops during the exam, per protocol.</w:t>
      </w:r>
    </w:p>
    <w:p w14:paraId="3FD41475" w14:textId="77777777" w:rsidR="00501A6B" w:rsidRDefault="00501A6B" w:rsidP="00501A6B">
      <w:pPr>
        <w:pStyle w:val="ListParagraph"/>
        <w:rPr>
          <w:rFonts w:cs="Arial"/>
        </w:rPr>
      </w:pPr>
    </w:p>
    <w:p w14:paraId="46219735" w14:textId="77777777" w:rsidR="00501A6B" w:rsidRDefault="00501A6B" w:rsidP="00501A6B">
      <w:pPr>
        <w:numPr>
          <w:ilvl w:val="0"/>
          <w:numId w:val="13"/>
        </w:numPr>
        <w:tabs>
          <w:tab w:val="clear" w:pos="720"/>
          <w:tab w:val="num" w:pos="450"/>
        </w:tabs>
        <w:ind w:left="450" w:hanging="450"/>
        <w:rPr>
          <w:rFonts w:cs="Arial"/>
        </w:rPr>
      </w:pPr>
      <w:r w:rsidRPr="00501A6B">
        <w:rPr>
          <w:rFonts w:cs="Arial"/>
        </w:rPr>
        <w:t>Perform</w:t>
      </w:r>
      <w:r w:rsidR="00C40F12">
        <w:rPr>
          <w:rFonts w:cs="Arial"/>
        </w:rPr>
        <w:t>s</w:t>
      </w:r>
      <w:r w:rsidRPr="00501A6B">
        <w:rPr>
          <w:rFonts w:cs="Arial"/>
        </w:rPr>
        <w:t xml:space="preserve"> manual keratometery testing. </w:t>
      </w:r>
    </w:p>
    <w:p w14:paraId="11B2A9C4" w14:textId="77777777" w:rsidR="00501A6B" w:rsidRDefault="00501A6B" w:rsidP="00501A6B">
      <w:pPr>
        <w:pStyle w:val="ListParagraph"/>
        <w:rPr>
          <w:rFonts w:cs="Arial"/>
        </w:rPr>
      </w:pPr>
    </w:p>
    <w:p w14:paraId="0E27920F" w14:textId="77777777" w:rsidR="00501A6B" w:rsidRDefault="00501A6B" w:rsidP="00757A4E">
      <w:pPr>
        <w:numPr>
          <w:ilvl w:val="0"/>
          <w:numId w:val="13"/>
        </w:numPr>
        <w:tabs>
          <w:tab w:val="clear" w:pos="720"/>
          <w:tab w:val="num" w:pos="450"/>
        </w:tabs>
        <w:ind w:left="450" w:hanging="450"/>
        <w:rPr>
          <w:rFonts w:cs="Arial"/>
        </w:rPr>
      </w:pPr>
      <w:r w:rsidRPr="00501A6B">
        <w:rPr>
          <w:rFonts w:cs="Arial"/>
        </w:rPr>
        <w:t>Answers phone calls, triages patient complaints, working them into clinic as needed.</w:t>
      </w:r>
    </w:p>
    <w:p w14:paraId="1F1AF25D" w14:textId="77777777" w:rsidR="00501A6B" w:rsidRDefault="00501A6B" w:rsidP="00501A6B">
      <w:pPr>
        <w:pStyle w:val="ListParagraph"/>
        <w:rPr>
          <w:rFonts w:cs="Arial"/>
        </w:rPr>
      </w:pPr>
    </w:p>
    <w:p w14:paraId="67D09401" w14:textId="77777777" w:rsidR="00501A6B" w:rsidRDefault="00501A6B" w:rsidP="00757A4E">
      <w:pPr>
        <w:numPr>
          <w:ilvl w:val="0"/>
          <w:numId w:val="13"/>
        </w:numPr>
        <w:tabs>
          <w:tab w:val="clear" w:pos="720"/>
          <w:tab w:val="num" w:pos="450"/>
        </w:tabs>
        <w:ind w:left="450" w:hanging="450"/>
        <w:rPr>
          <w:rFonts w:cs="Arial"/>
        </w:rPr>
      </w:pPr>
      <w:r w:rsidRPr="00501A6B">
        <w:rPr>
          <w:rFonts w:cs="Arial"/>
        </w:rPr>
        <w:t>Able to perform advanced applanation tonometry for corneal irregularity problems, or patients with high astigmatism.</w:t>
      </w:r>
    </w:p>
    <w:p w14:paraId="47CAC95F" w14:textId="77777777" w:rsidR="00501A6B" w:rsidRDefault="00501A6B" w:rsidP="00501A6B">
      <w:pPr>
        <w:pStyle w:val="ListParagraph"/>
        <w:rPr>
          <w:rFonts w:cs="Arial"/>
        </w:rPr>
      </w:pPr>
    </w:p>
    <w:p w14:paraId="499C27A4" w14:textId="77777777" w:rsidR="00501A6B" w:rsidRDefault="00501A6B" w:rsidP="00757A4E">
      <w:pPr>
        <w:numPr>
          <w:ilvl w:val="0"/>
          <w:numId w:val="13"/>
        </w:numPr>
        <w:tabs>
          <w:tab w:val="clear" w:pos="720"/>
          <w:tab w:val="num" w:pos="450"/>
        </w:tabs>
        <w:ind w:left="450" w:hanging="450"/>
        <w:rPr>
          <w:rFonts w:cs="Arial"/>
        </w:rPr>
      </w:pPr>
      <w:r w:rsidRPr="00501A6B">
        <w:rPr>
          <w:rFonts w:cs="Arial"/>
        </w:rPr>
        <w:t>Assist</w:t>
      </w:r>
      <w:r w:rsidR="00C40F12">
        <w:rPr>
          <w:rFonts w:cs="Arial"/>
        </w:rPr>
        <w:t>s</w:t>
      </w:r>
      <w:r w:rsidRPr="00501A6B">
        <w:rPr>
          <w:rFonts w:cs="Arial"/>
        </w:rPr>
        <w:t xml:space="preserve"> with ocular specimen collection using various types of media for microbiology.</w:t>
      </w:r>
    </w:p>
    <w:p w14:paraId="06A98829" w14:textId="77777777" w:rsidR="00501A6B" w:rsidRDefault="00501A6B" w:rsidP="00501A6B">
      <w:pPr>
        <w:pStyle w:val="ListParagraph"/>
        <w:rPr>
          <w:rFonts w:cs="Arial"/>
        </w:rPr>
      </w:pPr>
    </w:p>
    <w:p w14:paraId="30D94E9C" w14:textId="77777777" w:rsidR="00501A6B" w:rsidRDefault="00501A6B" w:rsidP="00757A4E">
      <w:pPr>
        <w:numPr>
          <w:ilvl w:val="0"/>
          <w:numId w:val="13"/>
        </w:numPr>
        <w:tabs>
          <w:tab w:val="clear" w:pos="720"/>
          <w:tab w:val="num" w:pos="450"/>
        </w:tabs>
        <w:ind w:left="450" w:hanging="450"/>
        <w:rPr>
          <w:rFonts w:cs="Arial"/>
        </w:rPr>
      </w:pPr>
      <w:r w:rsidRPr="00501A6B">
        <w:rPr>
          <w:rFonts w:cs="Arial"/>
        </w:rPr>
        <w:t>Maintains technological equipment, call</w:t>
      </w:r>
      <w:r w:rsidR="00C40F12">
        <w:rPr>
          <w:rFonts w:cs="Arial"/>
        </w:rPr>
        <w:t xml:space="preserve">s </w:t>
      </w:r>
      <w:r w:rsidRPr="00501A6B">
        <w:rPr>
          <w:rFonts w:cs="Arial"/>
        </w:rPr>
        <w:t>for repairs and troubleshoot</w:t>
      </w:r>
      <w:r w:rsidR="00C40F12">
        <w:rPr>
          <w:rFonts w:cs="Arial"/>
        </w:rPr>
        <w:t>s</w:t>
      </w:r>
      <w:r w:rsidRPr="00501A6B">
        <w:rPr>
          <w:rFonts w:cs="Arial"/>
        </w:rPr>
        <w:t xml:space="preserve"> as needed.  Maintains equipment as needed by changing bulbs</w:t>
      </w:r>
      <w:r w:rsidR="00C40F12">
        <w:rPr>
          <w:rFonts w:cs="Arial"/>
        </w:rPr>
        <w:t xml:space="preserve"> and</w:t>
      </w:r>
      <w:r w:rsidRPr="00501A6B">
        <w:rPr>
          <w:rFonts w:cs="Arial"/>
        </w:rPr>
        <w:t xml:space="preserve"> arranging repairs.</w:t>
      </w:r>
    </w:p>
    <w:p w14:paraId="1BA9759D" w14:textId="77777777" w:rsidR="00501A6B" w:rsidRDefault="00501A6B" w:rsidP="00501A6B">
      <w:pPr>
        <w:pStyle w:val="ListParagraph"/>
        <w:rPr>
          <w:rFonts w:cs="Arial"/>
        </w:rPr>
      </w:pPr>
    </w:p>
    <w:p w14:paraId="4F11D1B0" w14:textId="77777777" w:rsidR="00501A6B" w:rsidRDefault="00501A6B" w:rsidP="00757A4E">
      <w:pPr>
        <w:numPr>
          <w:ilvl w:val="0"/>
          <w:numId w:val="13"/>
        </w:numPr>
        <w:tabs>
          <w:tab w:val="clear" w:pos="720"/>
          <w:tab w:val="num" w:pos="450"/>
        </w:tabs>
        <w:ind w:left="450" w:hanging="450"/>
        <w:rPr>
          <w:rFonts w:cs="Arial"/>
        </w:rPr>
      </w:pPr>
      <w:r w:rsidRPr="00501A6B">
        <w:rPr>
          <w:rFonts w:cs="Arial"/>
        </w:rPr>
        <w:t xml:space="preserve">Assists physicians with procedures including obtaining cultures, tap and injection procedures. </w:t>
      </w:r>
    </w:p>
    <w:p w14:paraId="79A63BFA" w14:textId="77777777" w:rsidR="00501A6B" w:rsidRDefault="00501A6B" w:rsidP="00501A6B">
      <w:pPr>
        <w:pStyle w:val="ListParagraph"/>
        <w:rPr>
          <w:rFonts w:cs="Arial"/>
        </w:rPr>
      </w:pPr>
    </w:p>
    <w:p w14:paraId="7957ED5D" w14:textId="77777777" w:rsidR="00501A6B" w:rsidRDefault="00501A6B" w:rsidP="00757A4E">
      <w:pPr>
        <w:numPr>
          <w:ilvl w:val="0"/>
          <w:numId w:val="13"/>
        </w:numPr>
        <w:tabs>
          <w:tab w:val="clear" w:pos="720"/>
          <w:tab w:val="num" w:pos="450"/>
        </w:tabs>
        <w:ind w:left="450" w:hanging="450"/>
        <w:rPr>
          <w:rFonts w:cs="Arial"/>
        </w:rPr>
      </w:pPr>
      <w:r w:rsidRPr="00501A6B">
        <w:rPr>
          <w:rFonts w:cs="Arial"/>
        </w:rPr>
        <w:t>Assists physician with scheduling procedures.</w:t>
      </w:r>
    </w:p>
    <w:p w14:paraId="3D39F941" w14:textId="77777777" w:rsidR="00501A6B" w:rsidRDefault="00501A6B" w:rsidP="00501A6B">
      <w:pPr>
        <w:pStyle w:val="ListParagraph"/>
        <w:rPr>
          <w:rFonts w:cs="Arial"/>
        </w:rPr>
      </w:pPr>
    </w:p>
    <w:p w14:paraId="741BFED0" w14:textId="77777777" w:rsidR="00501A6B" w:rsidRDefault="00501A6B" w:rsidP="00757A4E">
      <w:pPr>
        <w:numPr>
          <w:ilvl w:val="0"/>
          <w:numId w:val="13"/>
        </w:numPr>
        <w:tabs>
          <w:tab w:val="clear" w:pos="720"/>
          <w:tab w:val="num" w:pos="450"/>
        </w:tabs>
        <w:ind w:left="450" w:hanging="450"/>
        <w:rPr>
          <w:rFonts w:cs="Arial"/>
        </w:rPr>
      </w:pPr>
      <w:r w:rsidRPr="00501A6B">
        <w:rPr>
          <w:rFonts w:cs="Arial"/>
        </w:rPr>
        <w:t>Ensure</w:t>
      </w:r>
      <w:r w:rsidR="00C40F12">
        <w:rPr>
          <w:rFonts w:cs="Arial"/>
        </w:rPr>
        <w:t>s</w:t>
      </w:r>
      <w:r w:rsidRPr="00501A6B">
        <w:rPr>
          <w:rFonts w:cs="Arial"/>
        </w:rPr>
        <w:t xml:space="preserve"> that quality control testing is complete and documented.</w:t>
      </w:r>
    </w:p>
    <w:p w14:paraId="710B6759" w14:textId="77777777" w:rsidR="00501A6B" w:rsidRDefault="00501A6B" w:rsidP="00501A6B">
      <w:pPr>
        <w:pStyle w:val="ListParagraph"/>
        <w:rPr>
          <w:rFonts w:cs="Arial"/>
        </w:rPr>
      </w:pPr>
    </w:p>
    <w:p w14:paraId="5D88AFDA" w14:textId="77777777" w:rsidR="00501A6B" w:rsidRDefault="00501A6B" w:rsidP="00757A4E">
      <w:pPr>
        <w:numPr>
          <w:ilvl w:val="0"/>
          <w:numId w:val="13"/>
        </w:numPr>
        <w:tabs>
          <w:tab w:val="clear" w:pos="720"/>
          <w:tab w:val="num" w:pos="450"/>
        </w:tabs>
        <w:ind w:left="450" w:hanging="450"/>
        <w:rPr>
          <w:rFonts w:cs="Arial"/>
        </w:rPr>
      </w:pPr>
      <w:r w:rsidRPr="00501A6B">
        <w:rPr>
          <w:rFonts w:cs="Arial"/>
        </w:rPr>
        <w:t>Participate</w:t>
      </w:r>
      <w:r w:rsidR="00C40F12">
        <w:rPr>
          <w:rFonts w:cs="Arial"/>
        </w:rPr>
        <w:t>s</w:t>
      </w:r>
      <w:r w:rsidRPr="00501A6B">
        <w:rPr>
          <w:rFonts w:cs="Arial"/>
        </w:rPr>
        <w:t xml:space="preserve"> in interview process for new hires and provide feedback.</w:t>
      </w:r>
    </w:p>
    <w:p w14:paraId="5FCF1509" w14:textId="77777777" w:rsidR="00501A6B" w:rsidRDefault="00501A6B" w:rsidP="00501A6B">
      <w:pPr>
        <w:pStyle w:val="ListParagraph"/>
        <w:rPr>
          <w:rFonts w:cs="Arial"/>
        </w:rPr>
      </w:pPr>
    </w:p>
    <w:p w14:paraId="2666E81E" w14:textId="77777777" w:rsidR="00501A6B" w:rsidRDefault="00501A6B" w:rsidP="00757A4E">
      <w:pPr>
        <w:numPr>
          <w:ilvl w:val="0"/>
          <w:numId w:val="13"/>
        </w:numPr>
        <w:tabs>
          <w:tab w:val="clear" w:pos="720"/>
          <w:tab w:val="num" w:pos="450"/>
        </w:tabs>
        <w:ind w:left="450" w:hanging="450"/>
        <w:rPr>
          <w:rFonts w:cs="Arial"/>
        </w:rPr>
      </w:pPr>
      <w:r w:rsidRPr="00501A6B">
        <w:rPr>
          <w:rFonts w:cs="Arial"/>
        </w:rPr>
        <w:lastRenderedPageBreak/>
        <w:t>Consult</w:t>
      </w:r>
      <w:r w:rsidR="00C40F12">
        <w:rPr>
          <w:rFonts w:cs="Arial"/>
        </w:rPr>
        <w:t>s</w:t>
      </w:r>
      <w:r w:rsidRPr="00501A6B">
        <w:rPr>
          <w:rFonts w:cs="Arial"/>
        </w:rPr>
        <w:t xml:space="preserve"> with the clinic leadership regarding staffing for the day and week.</w:t>
      </w:r>
    </w:p>
    <w:p w14:paraId="54E38550" w14:textId="77777777" w:rsidR="00501A6B" w:rsidRDefault="00501A6B" w:rsidP="00501A6B">
      <w:pPr>
        <w:pStyle w:val="ListParagraph"/>
        <w:rPr>
          <w:rFonts w:cs="Arial"/>
        </w:rPr>
      </w:pPr>
    </w:p>
    <w:p w14:paraId="377E33AB" w14:textId="77777777" w:rsidR="00501A6B" w:rsidRDefault="00501A6B" w:rsidP="00757A4E">
      <w:pPr>
        <w:numPr>
          <w:ilvl w:val="0"/>
          <w:numId w:val="13"/>
        </w:numPr>
        <w:tabs>
          <w:tab w:val="clear" w:pos="720"/>
          <w:tab w:val="num" w:pos="450"/>
        </w:tabs>
        <w:ind w:left="450" w:hanging="450"/>
        <w:rPr>
          <w:rFonts w:cs="Arial"/>
        </w:rPr>
      </w:pPr>
      <w:r w:rsidRPr="00501A6B">
        <w:rPr>
          <w:rFonts w:cs="Arial"/>
        </w:rPr>
        <w:t>Address</w:t>
      </w:r>
      <w:r w:rsidR="00C40F12">
        <w:rPr>
          <w:rFonts w:cs="Arial"/>
        </w:rPr>
        <w:t>es</w:t>
      </w:r>
      <w:r w:rsidRPr="00501A6B">
        <w:rPr>
          <w:rFonts w:cs="Arial"/>
        </w:rPr>
        <w:t xml:space="preserve"> patient complaints or be a resource for service recovery.</w:t>
      </w:r>
    </w:p>
    <w:p w14:paraId="7F90E648" w14:textId="77777777" w:rsidR="00501A6B" w:rsidRDefault="00501A6B" w:rsidP="00501A6B">
      <w:pPr>
        <w:pStyle w:val="ListParagraph"/>
        <w:rPr>
          <w:rFonts w:cs="Arial"/>
        </w:rPr>
      </w:pPr>
    </w:p>
    <w:p w14:paraId="74DF5D13" w14:textId="77777777" w:rsidR="00501A6B" w:rsidRDefault="00501A6B" w:rsidP="00757A4E">
      <w:pPr>
        <w:numPr>
          <w:ilvl w:val="0"/>
          <w:numId w:val="13"/>
        </w:numPr>
        <w:tabs>
          <w:tab w:val="clear" w:pos="720"/>
          <w:tab w:val="num" w:pos="450"/>
        </w:tabs>
        <w:ind w:left="450" w:hanging="450"/>
        <w:rPr>
          <w:rFonts w:cs="Arial"/>
        </w:rPr>
      </w:pPr>
      <w:r w:rsidRPr="00501A6B">
        <w:rPr>
          <w:rFonts w:cs="Arial"/>
        </w:rPr>
        <w:t>Function</w:t>
      </w:r>
      <w:r w:rsidR="00C40F12">
        <w:rPr>
          <w:rFonts w:cs="Arial"/>
        </w:rPr>
        <w:t>s</w:t>
      </w:r>
      <w:r w:rsidRPr="00501A6B">
        <w:rPr>
          <w:rFonts w:cs="Arial"/>
        </w:rPr>
        <w:t xml:space="preserve"> as an Epic super user.</w:t>
      </w:r>
    </w:p>
    <w:p w14:paraId="3802AB19" w14:textId="77777777" w:rsidR="00501A6B" w:rsidRDefault="00501A6B" w:rsidP="00501A6B">
      <w:pPr>
        <w:pStyle w:val="ListParagraph"/>
        <w:rPr>
          <w:rFonts w:cs="Arial"/>
        </w:rPr>
      </w:pPr>
    </w:p>
    <w:p w14:paraId="596AA809" w14:textId="77777777" w:rsidR="00501A6B" w:rsidRPr="00501A6B" w:rsidRDefault="00C40F12" w:rsidP="00757A4E">
      <w:pPr>
        <w:numPr>
          <w:ilvl w:val="0"/>
          <w:numId w:val="13"/>
        </w:numPr>
        <w:tabs>
          <w:tab w:val="clear" w:pos="720"/>
          <w:tab w:val="num" w:pos="450"/>
        </w:tabs>
        <w:ind w:left="450" w:hanging="450"/>
        <w:rPr>
          <w:rFonts w:cs="Arial"/>
        </w:rPr>
      </w:pPr>
      <w:r>
        <w:rPr>
          <w:rFonts w:cs="Arial"/>
        </w:rPr>
        <w:t>Provides t</w:t>
      </w:r>
      <w:r w:rsidR="00501A6B" w:rsidRPr="00501A6B">
        <w:rPr>
          <w:rFonts w:cs="Arial"/>
        </w:rPr>
        <w:t>rain</w:t>
      </w:r>
      <w:r>
        <w:rPr>
          <w:rFonts w:cs="Arial"/>
        </w:rPr>
        <w:t>ing to</w:t>
      </w:r>
      <w:r w:rsidR="00501A6B" w:rsidRPr="00501A6B">
        <w:rPr>
          <w:rFonts w:cs="Arial"/>
        </w:rPr>
        <w:t xml:space="preserve"> other staff.</w:t>
      </w:r>
    </w:p>
    <w:p w14:paraId="6BBD45D2" w14:textId="77777777" w:rsidR="003A2B78" w:rsidRDefault="003A2B78" w:rsidP="004551B8">
      <w:pPr>
        <w:jc w:val="both"/>
        <w:rPr>
          <w:szCs w:val="24"/>
        </w:rPr>
      </w:pPr>
    </w:p>
    <w:p w14:paraId="572C8059" w14:textId="77777777" w:rsidR="00C40F12" w:rsidRPr="004551B8" w:rsidRDefault="00C40F12" w:rsidP="004551B8">
      <w:pPr>
        <w:jc w:val="both"/>
        <w:rPr>
          <w:szCs w:val="24"/>
        </w:rPr>
      </w:pPr>
    </w:p>
    <w:p w14:paraId="6144C84C" w14:textId="77777777" w:rsidR="003A2B78" w:rsidRPr="001E2A30" w:rsidRDefault="003A2B78" w:rsidP="004551B8">
      <w:r>
        <w:rPr>
          <w:b/>
          <w:u w:val="single"/>
        </w:rPr>
        <w:t>KNOWLEDGE, SKILLS, AND ABILITIES</w:t>
      </w:r>
      <w:r w:rsidR="001E2A30">
        <w:rPr>
          <w:b/>
        </w:rPr>
        <w:t>:</w:t>
      </w:r>
    </w:p>
    <w:p w14:paraId="26C4F004" w14:textId="77777777" w:rsidR="003A2B78" w:rsidRDefault="003A2B78" w:rsidP="004551B8"/>
    <w:p w14:paraId="6C388C36" w14:textId="77777777" w:rsidR="00501A6B" w:rsidRDefault="00501A6B" w:rsidP="00501A6B">
      <w:pPr>
        <w:numPr>
          <w:ilvl w:val="0"/>
          <w:numId w:val="14"/>
        </w:numPr>
        <w:tabs>
          <w:tab w:val="clear" w:pos="720"/>
          <w:tab w:val="num" w:pos="450"/>
        </w:tabs>
        <w:ind w:left="450" w:hanging="450"/>
        <w:rPr>
          <w:rFonts w:cs="Arial"/>
        </w:rPr>
      </w:pPr>
      <w:r w:rsidRPr="00501A6B">
        <w:rPr>
          <w:rFonts w:cs="Arial"/>
        </w:rPr>
        <w:t>Ability to communicate effectively with staff, students, patients, and the public.</w:t>
      </w:r>
    </w:p>
    <w:p w14:paraId="5067EDC0" w14:textId="77777777" w:rsidR="00501A6B" w:rsidRPr="00501A6B" w:rsidRDefault="00501A6B" w:rsidP="00501A6B">
      <w:pPr>
        <w:rPr>
          <w:rFonts w:cs="Arial"/>
        </w:rPr>
      </w:pPr>
    </w:p>
    <w:p w14:paraId="3E18BB96" w14:textId="77777777" w:rsidR="00501A6B" w:rsidRDefault="00501A6B" w:rsidP="00501A6B">
      <w:pPr>
        <w:numPr>
          <w:ilvl w:val="0"/>
          <w:numId w:val="14"/>
        </w:numPr>
        <w:tabs>
          <w:tab w:val="clear" w:pos="720"/>
          <w:tab w:val="num" w:pos="450"/>
        </w:tabs>
        <w:ind w:left="450" w:hanging="450"/>
        <w:rPr>
          <w:rFonts w:cs="Arial"/>
        </w:rPr>
      </w:pPr>
      <w:r w:rsidRPr="00501A6B">
        <w:rPr>
          <w:rFonts w:cs="Arial"/>
        </w:rPr>
        <w:t>Ability to follow oral and written instructions.</w:t>
      </w:r>
    </w:p>
    <w:p w14:paraId="55E1455A" w14:textId="77777777" w:rsidR="00501A6B" w:rsidRDefault="00501A6B" w:rsidP="00501A6B">
      <w:pPr>
        <w:pStyle w:val="ListParagraph"/>
        <w:rPr>
          <w:rFonts w:cs="Arial"/>
        </w:rPr>
      </w:pPr>
    </w:p>
    <w:p w14:paraId="3E2E820F" w14:textId="77777777" w:rsidR="00501A6B" w:rsidRDefault="00501A6B" w:rsidP="00757A4E">
      <w:pPr>
        <w:numPr>
          <w:ilvl w:val="0"/>
          <w:numId w:val="14"/>
        </w:numPr>
        <w:tabs>
          <w:tab w:val="clear" w:pos="720"/>
          <w:tab w:val="num" w:pos="450"/>
        </w:tabs>
        <w:ind w:left="450" w:hanging="450"/>
        <w:rPr>
          <w:rFonts w:cs="Arial"/>
        </w:rPr>
      </w:pPr>
      <w:r w:rsidRPr="00501A6B">
        <w:rPr>
          <w:rFonts w:cs="Arial"/>
        </w:rPr>
        <w:t>Ability to collect data and maintain accurate records.</w:t>
      </w:r>
    </w:p>
    <w:p w14:paraId="194056AA" w14:textId="77777777" w:rsidR="00501A6B" w:rsidRDefault="00501A6B" w:rsidP="00501A6B">
      <w:pPr>
        <w:pStyle w:val="ListParagraph"/>
        <w:rPr>
          <w:rFonts w:cs="Arial"/>
        </w:rPr>
      </w:pPr>
    </w:p>
    <w:p w14:paraId="544969BC" w14:textId="77777777" w:rsidR="00501A6B" w:rsidRDefault="00501A6B" w:rsidP="00757A4E">
      <w:pPr>
        <w:numPr>
          <w:ilvl w:val="0"/>
          <w:numId w:val="14"/>
        </w:numPr>
        <w:tabs>
          <w:tab w:val="clear" w:pos="720"/>
          <w:tab w:val="num" w:pos="450"/>
        </w:tabs>
        <w:ind w:left="450" w:hanging="450"/>
        <w:rPr>
          <w:rFonts w:cs="Arial"/>
        </w:rPr>
      </w:pPr>
      <w:r w:rsidRPr="00501A6B">
        <w:rPr>
          <w:rFonts w:cs="Arial"/>
        </w:rPr>
        <w:t>Ability to operate and perform routine maintenance on various types of highly specialized ophthalmic medical equipment.</w:t>
      </w:r>
    </w:p>
    <w:p w14:paraId="1F6A310F" w14:textId="77777777" w:rsidR="00501A6B" w:rsidRDefault="00501A6B" w:rsidP="00501A6B">
      <w:pPr>
        <w:pStyle w:val="ListParagraph"/>
        <w:rPr>
          <w:rFonts w:cs="Arial"/>
        </w:rPr>
      </w:pPr>
    </w:p>
    <w:p w14:paraId="47E8C52B" w14:textId="77777777" w:rsidR="00501A6B" w:rsidRDefault="00501A6B" w:rsidP="00757A4E">
      <w:pPr>
        <w:numPr>
          <w:ilvl w:val="0"/>
          <w:numId w:val="14"/>
        </w:numPr>
        <w:tabs>
          <w:tab w:val="clear" w:pos="720"/>
          <w:tab w:val="num" w:pos="450"/>
        </w:tabs>
        <w:ind w:left="450" w:hanging="450"/>
        <w:rPr>
          <w:rFonts w:cs="Arial"/>
        </w:rPr>
      </w:pPr>
      <w:r w:rsidRPr="00501A6B">
        <w:rPr>
          <w:rFonts w:cs="Arial"/>
        </w:rPr>
        <w:t>Ability to perform calibrations of ophthalmic equipment.</w:t>
      </w:r>
    </w:p>
    <w:p w14:paraId="47E0EFB7" w14:textId="77777777" w:rsidR="00501A6B" w:rsidRDefault="00501A6B" w:rsidP="00501A6B">
      <w:pPr>
        <w:pStyle w:val="ListParagraph"/>
        <w:rPr>
          <w:rFonts w:cs="Arial"/>
        </w:rPr>
      </w:pPr>
    </w:p>
    <w:p w14:paraId="1B592B4E" w14:textId="77777777" w:rsidR="00501A6B" w:rsidRDefault="00501A6B" w:rsidP="00757A4E">
      <w:pPr>
        <w:numPr>
          <w:ilvl w:val="0"/>
          <w:numId w:val="14"/>
        </w:numPr>
        <w:tabs>
          <w:tab w:val="clear" w:pos="720"/>
          <w:tab w:val="num" w:pos="450"/>
        </w:tabs>
        <w:ind w:left="450" w:hanging="450"/>
        <w:rPr>
          <w:rFonts w:cs="Arial"/>
        </w:rPr>
      </w:pPr>
      <w:r w:rsidRPr="00501A6B">
        <w:rPr>
          <w:rFonts w:cs="Arial"/>
        </w:rPr>
        <w:t>Ability to function as the primary preceptor for new staff in orientation as well as any externships.</w:t>
      </w:r>
    </w:p>
    <w:p w14:paraId="46DF116C" w14:textId="77777777" w:rsidR="00501A6B" w:rsidRDefault="00501A6B" w:rsidP="00501A6B">
      <w:pPr>
        <w:pStyle w:val="ListParagraph"/>
        <w:rPr>
          <w:rFonts w:cs="Arial"/>
        </w:rPr>
      </w:pPr>
    </w:p>
    <w:p w14:paraId="76AC3E03" w14:textId="77777777" w:rsidR="00501A6B" w:rsidRDefault="00501A6B" w:rsidP="00757A4E">
      <w:pPr>
        <w:numPr>
          <w:ilvl w:val="0"/>
          <w:numId w:val="14"/>
        </w:numPr>
        <w:tabs>
          <w:tab w:val="clear" w:pos="720"/>
          <w:tab w:val="num" w:pos="450"/>
        </w:tabs>
        <w:ind w:left="450" w:hanging="450"/>
        <w:rPr>
          <w:rFonts w:cs="Arial"/>
        </w:rPr>
      </w:pPr>
      <w:r w:rsidRPr="00501A6B">
        <w:rPr>
          <w:rFonts w:cs="Arial"/>
        </w:rPr>
        <w:t>Ability to liaison between the tech team and the providers</w:t>
      </w:r>
    </w:p>
    <w:p w14:paraId="48D3FADE" w14:textId="77777777" w:rsidR="00501A6B" w:rsidRDefault="00501A6B" w:rsidP="00501A6B">
      <w:pPr>
        <w:pStyle w:val="ListParagraph"/>
        <w:rPr>
          <w:rFonts w:cs="Arial"/>
        </w:rPr>
      </w:pPr>
    </w:p>
    <w:p w14:paraId="074BE135" w14:textId="77777777" w:rsidR="00501A6B" w:rsidRDefault="00501A6B" w:rsidP="00757A4E">
      <w:pPr>
        <w:numPr>
          <w:ilvl w:val="0"/>
          <w:numId w:val="14"/>
        </w:numPr>
        <w:tabs>
          <w:tab w:val="clear" w:pos="720"/>
          <w:tab w:val="num" w:pos="450"/>
        </w:tabs>
        <w:ind w:left="450" w:hanging="450"/>
        <w:rPr>
          <w:rFonts w:cs="Arial"/>
        </w:rPr>
      </w:pPr>
      <w:r w:rsidRPr="00501A6B">
        <w:rPr>
          <w:rFonts w:cs="Arial"/>
        </w:rPr>
        <w:t>Ability to serve as a resource for a subspecialty.</w:t>
      </w:r>
    </w:p>
    <w:p w14:paraId="050B5778" w14:textId="77777777" w:rsidR="00501A6B" w:rsidRDefault="00501A6B" w:rsidP="00501A6B">
      <w:pPr>
        <w:pStyle w:val="ListParagraph"/>
        <w:rPr>
          <w:rFonts w:cs="Arial"/>
        </w:rPr>
      </w:pPr>
    </w:p>
    <w:p w14:paraId="1F274653" w14:textId="77777777" w:rsidR="00501A6B" w:rsidRPr="00501A6B" w:rsidRDefault="00501A6B" w:rsidP="00757A4E">
      <w:pPr>
        <w:numPr>
          <w:ilvl w:val="0"/>
          <w:numId w:val="14"/>
        </w:numPr>
        <w:tabs>
          <w:tab w:val="clear" w:pos="720"/>
          <w:tab w:val="num" w:pos="450"/>
        </w:tabs>
        <w:ind w:left="450" w:hanging="450"/>
        <w:rPr>
          <w:rFonts w:cs="Arial"/>
        </w:rPr>
      </w:pPr>
      <w:r w:rsidRPr="00501A6B">
        <w:rPr>
          <w:rFonts w:cs="Arial"/>
        </w:rPr>
        <w:t>Knowledge of Visual fields testing or ERG testing.</w:t>
      </w:r>
    </w:p>
    <w:p w14:paraId="40C1ACAD" w14:textId="77777777" w:rsidR="004551B8" w:rsidRDefault="004551B8" w:rsidP="004551B8">
      <w:pPr>
        <w:rPr>
          <w:rFonts w:cs="Arial"/>
        </w:rPr>
      </w:pPr>
    </w:p>
    <w:p w14:paraId="610A5079" w14:textId="77777777" w:rsidR="00501A6B" w:rsidRPr="007E34A1" w:rsidRDefault="00501A6B" w:rsidP="00501A6B">
      <w:pPr>
        <w:ind w:right="-720"/>
        <w:rPr>
          <w:rFonts w:cs="Arial"/>
        </w:rPr>
      </w:pPr>
    </w:p>
    <w:p w14:paraId="63BE13D0" w14:textId="77777777" w:rsidR="003A2B78" w:rsidRDefault="002B3C80" w:rsidP="004551B8">
      <w:pPr>
        <w:jc w:val="both"/>
        <w:rPr>
          <w:b/>
        </w:rPr>
      </w:pPr>
      <w:r>
        <w:rPr>
          <w:b/>
          <w:u w:val="single"/>
        </w:rPr>
        <w:t>MINIMUM ELIGIBILITY REQUIREMENTS</w:t>
      </w:r>
      <w:r w:rsidR="003A2B78">
        <w:rPr>
          <w:b/>
        </w:rPr>
        <w:t>:</w:t>
      </w:r>
    </w:p>
    <w:p w14:paraId="0E0AF4F2" w14:textId="77777777" w:rsidR="003A2B78" w:rsidRDefault="003A2B78">
      <w:pPr>
        <w:jc w:val="both"/>
        <w:rPr>
          <w:b/>
        </w:rPr>
      </w:pPr>
    </w:p>
    <w:p w14:paraId="5563AE58" w14:textId="77777777" w:rsidR="00501A6B" w:rsidRDefault="00501A6B" w:rsidP="00501A6B">
      <w:pPr>
        <w:numPr>
          <w:ilvl w:val="0"/>
          <w:numId w:val="17"/>
        </w:numPr>
        <w:tabs>
          <w:tab w:val="clear" w:pos="720"/>
          <w:tab w:val="num" w:pos="450"/>
        </w:tabs>
        <w:ind w:left="450" w:hanging="450"/>
        <w:rPr>
          <w:rFonts w:cs="Arial"/>
        </w:rPr>
      </w:pPr>
      <w:r w:rsidRPr="007E34A1">
        <w:rPr>
          <w:rFonts w:cs="Arial"/>
        </w:rPr>
        <w:t>Three years of health care experience involving direct patient care including some use and maintenance of specialized medical equipment, or a combination of related education and experience.</w:t>
      </w:r>
    </w:p>
    <w:p w14:paraId="6C245C47" w14:textId="77777777" w:rsidR="00501A6B" w:rsidRDefault="00501A6B" w:rsidP="00501A6B">
      <w:pPr>
        <w:rPr>
          <w:rFonts w:cs="Arial"/>
        </w:rPr>
      </w:pPr>
    </w:p>
    <w:p w14:paraId="49F508BA" w14:textId="77777777" w:rsidR="00501A6B" w:rsidRDefault="00C40F12" w:rsidP="00757A4E">
      <w:pPr>
        <w:numPr>
          <w:ilvl w:val="0"/>
          <w:numId w:val="17"/>
        </w:numPr>
        <w:tabs>
          <w:tab w:val="clear" w:pos="720"/>
          <w:tab w:val="num" w:pos="450"/>
        </w:tabs>
        <w:ind w:left="450" w:hanging="450"/>
        <w:rPr>
          <w:rFonts w:cs="Arial"/>
        </w:rPr>
      </w:pPr>
      <w:r>
        <w:rPr>
          <w:rFonts w:cs="Arial"/>
        </w:rPr>
        <w:t>Must possess and maintain a Certified Ophthalmic Assistant (</w:t>
      </w:r>
      <w:r w:rsidR="00501A6B" w:rsidRPr="00501A6B">
        <w:rPr>
          <w:rFonts w:cs="Arial"/>
        </w:rPr>
        <w:t>COA</w:t>
      </w:r>
      <w:r>
        <w:rPr>
          <w:rFonts w:cs="Arial"/>
        </w:rPr>
        <w:t>)</w:t>
      </w:r>
      <w:r w:rsidR="00501A6B" w:rsidRPr="00501A6B">
        <w:rPr>
          <w:rFonts w:cs="Arial"/>
        </w:rPr>
        <w:t xml:space="preserve"> certification through </w:t>
      </w:r>
      <w:r>
        <w:rPr>
          <w:rFonts w:cs="Arial"/>
        </w:rPr>
        <w:t>the Joint Commission on Allied Health Personnel in Ophthalmology (</w:t>
      </w:r>
      <w:r w:rsidR="00501A6B" w:rsidRPr="00501A6B">
        <w:rPr>
          <w:rFonts w:cs="Arial"/>
        </w:rPr>
        <w:t>JCAHPO</w:t>
      </w:r>
      <w:r>
        <w:rPr>
          <w:rFonts w:cs="Arial"/>
        </w:rPr>
        <w:t>).</w:t>
      </w:r>
    </w:p>
    <w:p w14:paraId="585CA800" w14:textId="77777777" w:rsidR="00501A6B" w:rsidRDefault="00501A6B" w:rsidP="00501A6B">
      <w:pPr>
        <w:pStyle w:val="ListParagraph"/>
        <w:rPr>
          <w:rFonts w:cs="Arial"/>
        </w:rPr>
      </w:pPr>
    </w:p>
    <w:p w14:paraId="75A5FF6F" w14:textId="77777777" w:rsidR="00501A6B" w:rsidRDefault="00C40F12" w:rsidP="00757A4E">
      <w:pPr>
        <w:numPr>
          <w:ilvl w:val="0"/>
          <w:numId w:val="17"/>
        </w:numPr>
        <w:tabs>
          <w:tab w:val="clear" w:pos="720"/>
          <w:tab w:val="num" w:pos="450"/>
        </w:tabs>
        <w:ind w:left="450" w:hanging="450"/>
        <w:rPr>
          <w:rFonts w:cs="Arial"/>
        </w:rPr>
      </w:pPr>
      <w:r>
        <w:rPr>
          <w:rFonts w:cs="Arial"/>
        </w:rPr>
        <w:t>Must possess e</w:t>
      </w:r>
      <w:r w:rsidR="00501A6B" w:rsidRPr="00501A6B">
        <w:rPr>
          <w:rFonts w:cs="Arial"/>
        </w:rPr>
        <w:t>xcellent verbal and written communication skills</w:t>
      </w:r>
      <w:r>
        <w:rPr>
          <w:rFonts w:cs="Arial"/>
        </w:rPr>
        <w:t>.</w:t>
      </w:r>
    </w:p>
    <w:p w14:paraId="7C4533B1" w14:textId="77777777" w:rsidR="00501A6B" w:rsidRDefault="00501A6B" w:rsidP="00501A6B">
      <w:pPr>
        <w:pStyle w:val="ListParagraph"/>
        <w:rPr>
          <w:rFonts w:cs="Arial"/>
        </w:rPr>
      </w:pPr>
    </w:p>
    <w:p w14:paraId="05DCFC93" w14:textId="77777777" w:rsidR="00501A6B" w:rsidRDefault="00501A6B" w:rsidP="00757A4E">
      <w:pPr>
        <w:numPr>
          <w:ilvl w:val="0"/>
          <w:numId w:val="17"/>
        </w:numPr>
        <w:tabs>
          <w:tab w:val="clear" w:pos="720"/>
          <w:tab w:val="num" w:pos="450"/>
        </w:tabs>
        <w:ind w:left="450" w:hanging="450"/>
        <w:rPr>
          <w:rFonts w:cs="Arial"/>
        </w:rPr>
      </w:pPr>
      <w:r w:rsidRPr="00501A6B">
        <w:rPr>
          <w:rFonts w:cs="Arial"/>
        </w:rPr>
        <w:t>Demonstrated leadership qualities and abilities</w:t>
      </w:r>
      <w:r w:rsidR="00C40F12">
        <w:rPr>
          <w:rFonts w:cs="Arial"/>
        </w:rPr>
        <w:t>.</w:t>
      </w:r>
    </w:p>
    <w:p w14:paraId="09D23CD7" w14:textId="77777777" w:rsidR="00501A6B" w:rsidRDefault="00501A6B" w:rsidP="00501A6B">
      <w:pPr>
        <w:pStyle w:val="ListParagraph"/>
        <w:rPr>
          <w:rFonts w:cs="Arial"/>
        </w:rPr>
      </w:pPr>
    </w:p>
    <w:p w14:paraId="6174C8BD" w14:textId="77777777" w:rsidR="003A2B78" w:rsidRDefault="003A2B78">
      <w:pPr>
        <w:jc w:val="both"/>
        <w:rPr>
          <w:b/>
        </w:rPr>
      </w:pPr>
    </w:p>
    <w:p w14:paraId="5845E32F" w14:textId="77777777" w:rsidR="003A2B78" w:rsidRDefault="003A2B78">
      <w:pPr>
        <w:jc w:val="both"/>
      </w:pPr>
      <w:r>
        <w:rPr>
          <w:sz w:val="16"/>
        </w:rPr>
        <w:t>H:(hr/classdes)</w:t>
      </w:r>
      <w:r w:rsidR="00500D41">
        <w:rPr>
          <w:sz w:val="16"/>
        </w:rPr>
        <w:t>3294</w:t>
      </w:r>
      <w:r>
        <w:tab/>
      </w:r>
      <w:r>
        <w:tab/>
      </w:r>
      <w:r>
        <w:tab/>
      </w:r>
      <w:r>
        <w:tab/>
      </w:r>
      <w:r w:rsidR="002B3C80">
        <w:tab/>
      </w:r>
      <w:r>
        <w:rPr>
          <w:b/>
          <w:u w:val="single"/>
        </w:rPr>
        <w:t>REVISION EFFECTIVE</w:t>
      </w:r>
      <w:r>
        <w:rPr>
          <w:b/>
        </w:rPr>
        <w:t>:</w:t>
      </w:r>
      <w:r>
        <w:rPr>
          <w:b/>
        </w:rPr>
        <w:tab/>
        <w:t xml:space="preserve"> </w:t>
      </w:r>
      <w:r w:rsidR="004551B8">
        <w:rPr>
          <w:b/>
        </w:rPr>
        <w:tab/>
      </w:r>
      <w:r w:rsidR="00501A6B">
        <w:rPr>
          <w:b/>
        </w:rPr>
        <w:t>Ju</w:t>
      </w:r>
      <w:r w:rsidR="00C40F12">
        <w:rPr>
          <w:b/>
        </w:rPr>
        <w:t>ly</w:t>
      </w:r>
      <w:r w:rsidR="00501A6B">
        <w:rPr>
          <w:b/>
        </w:rPr>
        <w:t xml:space="preserve"> 1, 201</w:t>
      </w:r>
      <w:r w:rsidR="00C40F12">
        <w:rPr>
          <w:b/>
        </w:rPr>
        <w:t>9</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66266" w14:textId="77777777" w:rsidR="00F31842" w:rsidRDefault="00F31842">
      <w:r>
        <w:separator/>
      </w:r>
    </w:p>
  </w:endnote>
  <w:endnote w:type="continuationSeparator" w:id="0">
    <w:p w14:paraId="74C5F8B0" w14:textId="77777777" w:rsidR="00F31842" w:rsidRDefault="00F31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69448" w14:textId="77777777" w:rsidR="004551B8" w:rsidRDefault="004551B8">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11B63" w14:textId="77777777" w:rsidR="00F31842" w:rsidRDefault="00F31842">
      <w:r>
        <w:separator/>
      </w:r>
    </w:p>
  </w:footnote>
  <w:footnote w:type="continuationSeparator" w:id="0">
    <w:p w14:paraId="7C268E5B" w14:textId="77777777" w:rsidR="00F31842" w:rsidRDefault="00F31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D188B" w14:textId="77777777" w:rsidR="004551B8" w:rsidRDefault="004551B8" w:rsidP="00D65335">
    <w:pPr>
      <w:rPr>
        <w:b/>
      </w:rPr>
    </w:pPr>
    <w:r>
      <w:rPr>
        <w:b/>
        <w:u w:val="single"/>
      </w:rPr>
      <w:t>Class Title</w:t>
    </w:r>
    <w:r>
      <w:rPr>
        <w:b/>
      </w:rPr>
      <w:t>:</w:t>
    </w:r>
    <w:r>
      <w:rPr>
        <w:b/>
      </w:rPr>
      <w:tab/>
    </w:r>
    <w:r w:rsidR="00501A6B">
      <w:rPr>
        <w:b/>
      </w:rPr>
      <w:t>Ophthalmic Clinical Specialist</w:t>
    </w:r>
    <w:r>
      <w:rPr>
        <w:b/>
      </w:rPr>
      <w:t xml:space="preserve"> </w:t>
    </w:r>
    <w:r w:rsidR="00B86368">
      <w:rPr>
        <w:b/>
      </w:rPr>
      <w:t>I</w:t>
    </w:r>
    <w:r>
      <w:rPr>
        <w:b/>
      </w:rPr>
      <w:tab/>
    </w:r>
    <w:r>
      <w:rPr>
        <w:b/>
      </w:rPr>
      <w:tab/>
    </w:r>
    <w:r>
      <w:rPr>
        <w:b/>
      </w:rPr>
      <w:tab/>
    </w:r>
    <w:r>
      <w:rPr>
        <w:b/>
        <w:u w:val="single"/>
      </w:rPr>
      <w:t>Class Code</w:t>
    </w:r>
    <w:r>
      <w:rPr>
        <w:b/>
      </w:rPr>
      <w:t>:</w:t>
    </w:r>
    <w:r>
      <w:rPr>
        <w:b/>
      </w:rPr>
      <w:tab/>
    </w:r>
    <w:r>
      <w:rPr>
        <w:b/>
      </w:rPr>
      <w:tab/>
    </w:r>
    <w:r w:rsidR="00500D41">
      <w:rPr>
        <w:b/>
      </w:rPr>
      <w:t>3294</w:t>
    </w:r>
  </w:p>
  <w:p w14:paraId="6DB34C08" w14:textId="77777777" w:rsidR="004551B8" w:rsidRPr="00600A77" w:rsidRDefault="004551B8" w:rsidP="00D65335">
    <w:pPr>
      <w:rPr>
        <w:b/>
        <w:sz w:val="8"/>
        <w:szCs w:val="8"/>
      </w:rPr>
    </w:pPr>
  </w:p>
  <w:p w14:paraId="1278D04F" w14:textId="77777777" w:rsidR="004551B8" w:rsidRDefault="004551B8"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w:t>
    </w:r>
    <w:r w:rsidR="00501A6B">
      <w:rPr>
        <w:b/>
      </w:rPr>
      <w:t>410</w:t>
    </w:r>
  </w:p>
  <w:p w14:paraId="3FDC34DA" w14:textId="77777777" w:rsidR="004551B8" w:rsidRPr="00D65335" w:rsidRDefault="004551B8"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2"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DB5075"/>
    <w:multiLevelType w:val="multilevel"/>
    <w:tmpl w:val="C6F41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753141"/>
    <w:multiLevelType w:val="multilevel"/>
    <w:tmpl w:val="3BBE3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65419D5"/>
    <w:multiLevelType w:val="hybridMultilevel"/>
    <w:tmpl w:val="907A1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8025C3"/>
    <w:multiLevelType w:val="hybridMultilevel"/>
    <w:tmpl w:val="DA5C9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1"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2"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3" w15:restartNumberingAfterBreak="0">
    <w:nsid w:val="570E7E23"/>
    <w:multiLevelType w:val="multilevel"/>
    <w:tmpl w:val="C6F41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81678B"/>
    <w:multiLevelType w:val="multilevel"/>
    <w:tmpl w:val="C6F41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CBA30FC"/>
    <w:multiLevelType w:val="multilevel"/>
    <w:tmpl w:val="3BBE3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1644565">
    <w:abstractNumId w:val="10"/>
  </w:num>
  <w:num w:numId="2" w16cid:durableId="1382554190">
    <w:abstractNumId w:val="10"/>
    <w:lvlOverride w:ilvl="0">
      <w:lvl w:ilvl="0">
        <w:start w:val="1"/>
        <w:numFmt w:val="decimal"/>
        <w:lvlText w:val="%1."/>
        <w:legacy w:legacy="1" w:legacySpace="0" w:legacyIndent="360"/>
        <w:lvlJc w:val="left"/>
        <w:pPr>
          <w:ind w:left="360" w:hanging="360"/>
        </w:pPr>
      </w:lvl>
    </w:lvlOverride>
  </w:num>
  <w:num w:numId="3" w16cid:durableId="1532377654">
    <w:abstractNumId w:val="1"/>
  </w:num>
  <w:num w:numId="4" w16cid:durableId="1963415365">
    <w:abstractNumId w:val="1"/>
    <w:lvlOverride w:ilvl="0">
      <w:lvl w:ilvl="0">
        <w:start w:val="1"/>
        <w:numFmt w:val="decimal"/>
        <w:lvlText w:val="%1."/>
        <w:legacy w:legacy="1" w:legacySpace="0" w:legacyIndent="360"/>
        <w:lvlJc w:val="left"/>
        <w:pPr>
          <w:ind w:left="360" w:hanging="360"/>
        </w:pPr>
      </w:lvl>
    </w:lvlOverride>
  </w:num>
  <w:num w:numId="5" w16cid:durableId="1066804631">
    <w:abstractNumId w:val="11"/>
  </w:num>
  <w:num w:numId="6" w16cid:durableId="1381831463">
    <w:abstractNumId w:val="12"/>
  </w:num>
  <w:num w:numId="7" w16cid:durableId="1668091593">
    <w:abstractNumId w:val="12"/>
    <w:lvlOverride w:ilvl="0">
      <w:lvl w:ilvl="0">
        <w:start w:val="1"/>
        <w:numFmt w:val="decimal"/>
        <w:lvlText w:val="%1."/>
        <w:legacy w:legacy="1" w:legacySpace="0" w:legacyIndent="360"/>
        <w:lvlJc w:val="left"/>
        <w:pPr>
          <w:ind w:left="360" w:hanging="360"/>
        </w:pPr>
      </w:lvl>
    </w:lvlOverride>
  </w:num>
  <w:num w:numId="8" w16cid:durableId="1620723818">
    <w:abstractNumId w:val="0"/>
  </w:num>
  <w:num w:numId="9" w16cid:durableId="1349141359">
    <w:abstractNumId w:val="8"/>
  </w:num>
  <w:num w:numId="10" w16cid:durableId="692147580">
    <w:abstractNumId w:val="2"/>
  </w:num>
  <w:num w:numId="11" w16cid:durableId="992222768">
    <w:abstractNumId w:val="5"/>
  </w:num>
  <w:num w:numId="12" w16cid:durableId="1077440878">
    <w:abstractNumId w:val="9"/>
  </w:num>
  <w:num w:numId="13" w16cid:durableId="1240092199">
    <w:abstractNumId w:val="15"/>
  </w:num>
  <w:num w:numId="14" w16cid:durableId="2014524392">
    <w:abstractNumId w:val="3"/>
  </w:num>
  <w:num w:numId="15" w16cid:durableId="133446479">
    <w:abstractNumId w:val="4"/>
  </w:num>
  <w:num w:numId="16" w16cid:durableId="2114400873">
    <w:abstractNumId w:val="7"/>
  </w:num>
  <w:num w:numId="17" w16cid:durableId="619723313">
    <w:abstractNumId w:val="13"/>
  </w:num>
  <w:num w:numId="18" w16cid:durableId="955257086">
    <w:abstractNumId w:val="6"/>
  </w:num>
  <w:num w:numId="19" w16cid:durableId="3705731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172A39"/>
    <w:rsid w:val="001E2A30"/>
    <w:rsid w:val="0026578C"/>
    <w:rsid w:val="002B3C80"/>
    <w:rsid w:val="00333F1A"/>
    <w:rsid w:val="00347BBF"/>
    <w:rsid w:val="003A2B78"/>
    <w:rsid w:val="00444CE3"/>
    <w:rsid w:val="004551B8"/>
    <w:rsid w:val="004B6CA9"/>
    <w:rsid w:val="00500D41"/>
    <w:rsid w:val="00501A6B"/>
    <w:rsid w:val="00600A77"/>
    <w:rsid w:val="00620495"/>
    <w:rsid w:val="0075163D"/>
    <w:rsid w:val="00752BAC"/>
    <w:rsid w:val="00757A4E"/>
    <w:rsid w:val="007A158C"/>
    <w:rsid w:val="009336D5"/>
    <w:rsid w:val="00AB2559"/>
    <w:rsid w:val="00B86368"/>
    <w:rsid w:val="00C40F12"/>
    <w:rsid w:val="00C7083A"/>
    <w:rsid w:val="00CF6F5B"/>
    <w:rsid w:val="00D32406"/>
    <w:rsid w:val="00D65335"/>
    <w:rsid w:val="00D7018C"/>
    <w:rsid w:val="00F31842"/>
    <w:rsid w:val="00F90E3D"/>
    <w:rsid w:val="00FB5854"/>
    <w:rsid w:val="00FC122B"/>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F1EADD4"/>
  <w15:chartTrackingRefBased/>
  <w15:docId w15:val="{F0A683A8-A525-416E-A0F6-B6AB0E4EC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ListParagraph">
    <w:name w:val="List Paragraph"/>
    <w:basedOn w:val="Normal"/>
    <w:uiPriority w:val="34"/>
    <w:qFormat/>
    <w:rsid w:val="00501A6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Fraase, Justin R</cp:lastModifiedBy>
  <cp:revision>10</cp:revision>
  <cp:lastPrinted>2004-12-08T17:42:00Z</cp:lastPrinted>
  <dcterms:created xsi:type="dcterms:W3CDTF">2023-04-04T19:26:00Z</dcterms:created>
  <dcterms:modified xsi:type="dcterms:W3CDTF">2025-02-28T16:55:00Z</dcterms:modified>
</cp:coreProperties>
</file>