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3D36156A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AE0DF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150F">
        <w:rPr>
          <w:noProof/>
          <w:color w:val="0000FF"/>
        </w:rPr>
        <w:t>Para-Educator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64BB592B" w14:textId="26F638EB" w:rsidR="00800ABE" w:rsidRDefault="0028150F" w:rsidP="0028150F">
      <w:pPr>
        <w:pStyle w:val="BodyText"/>
        <w:ind w:left="360" w:right="360"/>
        <w:jc w:val="both"/>
      </w:pPr>
      <w:r w:rsidRPr="0028150F">
        <w:t>Works under the general supervision of professional personnel who are appropriately authorized to provide direct services in the same area where the paraprofessional provides assistive services.</w:t>
      </w:r>
    </w:p>
    <w:p w14:paraId="44761165" w14:textId="77777777" w:rsidR="0028150F" w:rsidRDefault="0028150F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1943A0B1" w14:textId="77777777" w:rsidR="0028150F" w:rsidRPr="0028150F" w:rsidRDefault="0028150F" w:rsidP="0028150F">
      <w:pPr>
        <w:pStyle w:val="Heading1"/>
        <w:numPr>
          <w:ilvl w:val="0"/>
          <w:numId w:val="4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>Supports a safe, positive teaching and learning environment.</w:t>
      </w:r>
    </w:p>
    <w:p w14:paraId="527876C6" w14:textId="77777777" w:rsidR="0028150F" w:rsidRPr="0028150F" w:rsidRDefault="0028150F" w:rsidP="0028150F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727166EA" w14:textId="77777777" w:rsidR="0028150F" w:rsidRPr="0028150F" w:rsidRDefault="0028150F" w:rsidP="0028150F">
      <w:pPr>
        <w:pStyle w:val="Heading1"/>
        <w:numPr>
          <w:ilvl w:val="0"/>
          <w:numId w:val="4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>Assists in the development of students’ physical and intellectual development.</w:t>
      </w:r>
    </w:p>
    <w:p w14:paraId="038608D0" w14:textId="77777777" w:rsidR="0028150F" w:rsidRPr="0028150F" w:rsidRDefault="0028150F" w:rsidP="0028150F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480CB2F5" w14:textId="77777777" w:rsidR="0028150F" w:rsidRPr="0028150F" w:rsidRDefault="0028150F" w:rsidP="0028150F">
      <w:pPr>
        <w:pStyle w:val="Heading1"/>
        <w:numPr>
          <w:ilvl w:val="0"/>
          <w:numId w:val="4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>Supports the social, emotional, and behavioral development of children.</w:t>
      </w:r>
    </w:p>
    <w:p w14:paraId="2A3A3EF7" w14:textId="77777777" w:rsidR="0028150F" w:rsidRPr="0028150F" w:rsidRDefault="0028150F" w:rsidP="0028150F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178E5B08" w14:textId="77777777" w:rsidR="0028150F" w:rsidRPr="0028150F" w:rsidRDefault="0028150F" w:rsidP="0028150F">
      <w:pPr>
        <w:pStyle w:val="Heading1"/>
        <w:numPr>
          <w:ilvl w:val="0"/>
          <w:numId w:val="4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>Establishes positive and productive relations with children, families, and colleagues.</w:t>
      </w:r>
    </w:p>
    <w:p w14:paraId="4B46F874" w14:textId="77777777" w:rsidR="0028150F" w:rsidRPr="0028150F" w:rsidRDefault="0028150F" w:rsidP="0028150F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7CB65CF8" w14:textId="77777777" w:rsidR="0028150F" w:rsidRPr="0028150F" w:rsidRDefault="0028150F" w:rsidP="0028150F">
      <w:pPr>
        <w:pStyle w:val="Heading1"/>
        <w:numPr>
          <w:ilvl w:val="0"/>
          <w:numId w:val="4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>Integrates the technology needed to support student learning.</w:t>
      </w:r>
    </w:p>
    <w:p w14:paraId="7B198655" w14:textId="77777777" w:rsidR="0028150F" w:rsidRPr="0028150F" w:rsidRDefault="0028150F" w:rsidP="0028150F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1D436EFB" w14:textId="77777777" w:rsidR="0028150F" w:rsidRDefault="0028150F" w:rsidP="0028150F">
      <w:pPr>
        <w:pStyle w:val="Heading1"/>
        <w:numPr>
          <w:ilvl w:val="0"/>
          <w:numId w:val="4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 xml:space="preserve">Practices ethical and professional standards of conduct on an ongoing basis. </w:t>
      </w:r>
    </w:p>
    <w:p w14:paraId="0120BE75" w14:textId="77777777" w:rsidR="0028150F" w:rsidRDefault="0028150F" w:rsidP="0028150F">
      <w:pPr>
        <w:pStyle w:val="ListParagraph"/>
        <w:rPr>
          <w:b/>
          <w:bCs/>
        </w:rPr>
      </w:pPr>
    </w:p>
    <w:p w14:paraId="011B3C5C" w14:textId="77777777" w:rsidR="0028150F" w:rsidRDefault="0028150F" w:rsidP="0028150F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0CE7495A" w14:textId="77777777" w:rsidR="0028150F" w:rsidRDefault="0028150F" w:rsidP="0028150F">
      <w:pPr>
        <w:pStyle w:val="Heading1"/>
        <w:rPr>
          <w:u w:val="none"/>
        </w:rPr>
      </w:pPr>
    </w:p>
    <w:p w14:paraId="6A0B62D0" w14:textId="77777777" w:rsidR="0028150F" w:rsidRPr="0028150F" w:rsidRDefault="0028150F" w:rsidP="0028150F">
      <w:pPr>
        <w:pStyle w:val="Heading1"/>
        <w:numPr>
          <w:ilvl w:val="0"/>
          <w:numId w:val="5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 xml:space="preserve">Knowledge of behavior strategies. </w:t>
      </w:r>
    </w:p>
    <w:p w14:paraId="51DAB6EE" w14:textId="77777777" w:rsidR="0028150F" w:rsidRPr="0028150F" w:rsidRDefault="0028150F" w:rsidP="0028150F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4EA89B7B" w14:textId="77777777" w:rsidR="0028150F" w:rsidRPr="0028150F" w:rsidRDefault="0028150F" w:rsidP="0028150F">
      <w:pPr>
        <w:pStyle w:val="Heading1"/>
        <w:numPr>
          <w:ilvl w:val="0"/>
          <w:numId w:val="5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 xml:space="preserve">Knowledge of disabilities. </w:t>
      </w:r>
    </w:p>
    <w:p w14:paraId="3561A16A" w14:textId="77777777" w:rsidR="0028150F" w:rsidRPr="0028150F" w:rsidRDefault="0028150F" w:rsidP="0028150F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7D7A3047" w14:textId="77777777" w:rsidR="0028150F" w:rsidRPr="0028150F" w:rsidRDefault="0028150F" w:rsidP="0028150F">
      <w:pPr>
        <w:pStyle w:val="Heading1"/>
        <w:numPr>
          <w:ilvl w:val="0"/>
          <w:numId w:val="5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 xml:space="preserve">Knowledge of principles of child development. </w:t>
      </w:r>
    </w:p>
    <w:p w14:paraId="539B0CA7" w14:textId="77777777" w:rsidR="0028150F" w:rsidRPr="0028150F" w:rsidRDefault="0028150F" w:rsidP="0028150F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7E413C0E" w14:textId="77777777" w:rsidR="0028150F" w:rsidRPr="0028150F" w:rsidRDefault="0028150F" w:rsidP="0028150F">
      <w:pPr>
        <w:pStyle w:val="Heading1"/>
        <w:numPr>
          <w:ilvl w:val="0"/>
          <w:numId w:val="5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 xml:space="preserve">Knowledge of abuse reporting mandates. </w:t>
      </w:r>
    </w:p>
    <w:p w14:paraId="27A9D9AD" w14:textId="77777777" w:rsidR="0028150F" w:rsidRPr="0028150F" w:rsidRDefault="0028150F" w:rsidP="0028150F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3A108D9A" w14:textId="77777777" w:rsidR="0028150F" w:rsidRPr="0028150F" w:rsidRDefault="0028150F" w:rsidP="0028150F">
      <w:pPr>
        <w:pStyle w:val="Heading1"/>
        <w:numPr>
          <w:ilvl w:val="0"/>
          <w:numId w:val="5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 xml:space="preserve">Ability to communicate effectively orally and in writing. </w:t>
      </w:r>
    </w:p>
    <w:p w14:paraId="281518ED" w14:textId="77777777" w:rsidR="0028150F" w:rsidRPr="0028150F" w:rsidRDefault="0028150F" w:rsidP="0028150F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4C69F69E" w14:textId="77777777" w:rsidR="0028150F" w:rsidRPr="0028150F" w:rsidRDefault="0028150F" w:rsidP="0028150F">
      <w:pPr>
        <w:pStyle w:val="Heading1"/>
        <w:numPr>
          <w:ilvl w:val="0"/>
          <w:numId w:val="5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 xml:space="preserve">Ability to learn forms of communication appropriate for the population served such as Braille, sign language, and other </w:t>
      </w:r>
      <w:proofErr w:type="spellStart"/>
      <w:r w:rsidRPr="0028150F">
        <w:rPr>
          <w:b w:val="0"/>
          <w:bCs w:val="0"/>
          <w:szCs w:val="22"/>
          <w:u w:val="none"/>
        </w:rPr>
        <w:t>adaptives</w:t>
      </w:r>
      <w:proofErr w:type="spellEnd"/>
      <w:r w:rsidRPr="0028150F">
        <w:rPr>
          <w:b w:val="0"/>
          <w:bCs w:val="0"/>
          <w:szCs w:val="22"/>
          <w:u w:val="none"/>
        </w:rPr>
        <w:t xml:space="preserve">. </w:t>
      </w:r>
    </w:p>
    <w:p w14:paraId="1826DFEC" w14:textId="77777777" w:rsidR="0028150F" w:rsidRPr="0028150F" w:rsidRDefault="0028150F" w:rsidP="0028150F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26691004" w14:textId="77777777" w:rsidR="0028150F" w:rsidRPr="0028150F" w:rsidRDefault="0028150F" w:rsidP="0028150F">
      <w:pPr>
        <w:pStyle w:val="Heading1"/>
        <w:numPr>
          <w:ilvl w:val="0"/>
          <w:numId w:val="5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 xml:space="preserve">Ability to be a positive role model for students. </w:t>
      </w:r>
    </w:p>
    <w:p w14:paraId="27983488" w14:textId="77777777" w:rsidR="0028150F" w:rsidRPr="0028150F" w:rsidRDefault="0028150F" w:rsidP="0028150F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15241F66" w14:textId="77777777" w:rsidR="0028150F" w:rsidRPr="0028150F" w:rsidRDefault="0028150F" w:rsidP="0028150F">
      <w:pPr>
        <w:pStyle w:val="Heading1"/>
        <w:numPr>
          <w:ilvl w:val="0"/>
          <w:numId w:val="5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28150F">
        <w:rPr>
          <w:b w:val="0"/>
          <w:bCs w:val="0"/>
          <w:szCs w:val="22"/>
          <w:u w:val="none"/>
        </w:rPr>
        <w:t>Ability to lift, transfer, and position students as needed using safe and effective techniques.</w:t>
      </w:r>
    </w:p>
    <w:p w14:paraId="44AB77AF" w14:textId="77777777" w:rsidR="0028150F" w:rsidRDefault="0028150F" w:rsidP="0028150F">
      <w:pPr>
        <w:pStyle w:val="Heading1"/>
        <w:ind w:right="360"/>
        <w:jc w:val="both"/>
        <w:rPr>
          <w:b w:val="0"/>
          <w:bCs w:val="0"/>
          <w:szCs w:val="22"/>
          <w:u w:val="none"/>
        </w:rPr>
      </w:pPr>
    </w:p>
    <w:p w14:paraId="1F006F41" w14:textId="77777777" w:rsidR="0028150F" w:rsidRDefault="0028150F" w:rsidP="0028150F">
      <w:pPr>
        <w:pStyle w:val="Heading1"/>
        <w:ind w:right="360"/>
        <w:jc w:val="both"/>
        <w:rPr>
          <w:b w:val="0"/>
          <w:bCs w:val="0"/>
          <w:szCs w:val="22"/>
          <w:u w:val="none"/>
        </w:rPr>
      </w:pPr>
    </w:p>
    <w:p w14:paraId="42DCC5CB" w14:textId="77777777" w:rsidR="0028150F" w:rsidRDefault="0028150F" w:rsidP="0028150F">
      <w:pPr>
        <w:pStyle w:val="Heading1"/>
        <w:ind w:right="360"/>
        <w:jc w:val="both"/>
        <w:rPr>
          <w:b w:val="0"/>
          <w:bCs w:val="0"/>
          <w:szCs w:val="22"/>
          <w:u w:val="none"/>
        </w:rPr>
      </w:pPr>
    </w:p>
    <w:p w14:paraId="5CFB1482" w14:textId="77777777" w:rsidR="0028150F" w:rsidRDefault="0028150F" w:rsidP="0028150F">
      <w:pPr>
        <w:pStyle w:val="Heading1"/>
        <w:ind w:right="360"/>
        <w:jc w:val="both"/>
        <w:rPr>
          <w:b w:val="0"/>
          <w:bCs w:val="0"/>
          <w:szCs w:val="22"/>
          <w:u w:val="none"/>
        </w:rPr>
      </w:pPr>
    </w:p>
    <w:p w14:paraId="10AB8C50" w14:textId="77777777" w:rsidR="0028150F" w:rsidRPr="0028150F" w:rsidRDefault="0028150F" w:rsidP="0028150F">
      <w:pPr>
        <w:pStyle w:val="Heading1"/>
        <w:ind w:right="360"/>
        <w:jc w:val="both"/>
        <w:rPr>
          <w:b w:val="0"/>
          <w:bCs w:val="0"/>
          <w:szCs w:val="22"/>
          <w:u w:val="none"/>
        </w:rPr>
      </w:pPr>
    </w:p>
    <w:p w14:paraId="2E31ED46" w14:textId="0E771DDE" w:rsidR="0047507C" w:rsidRPr="006D1D51" w:rsidRDefault="00A136B7" w:rsidP="006D1D51">
      <w:pPr>
        <w:spacing w:line="259" w:lineRule="auto"/>
        <w:ind w:right="360"/>
        <w:jc w:val="both"/>
        <w:rPr>
          <w:sz w:val="24"/>
        </w:rPr>
        <w:sectPr w:rsidR="0047507C" w:rsidRPr="006D1D51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848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5C3DD8" w14:textId="77777777" w:rsidR="004439F6" w:rsidRDefault="004439F6" w:rsidP="004439F6">
      <w:pPr>
        <w:pStyle w:val="Heading1"/>
        <w:ind w:left="806" w:right="360" w:hanging="446"/>
        <w:rPr>
          <w:spacing w:val="-2"/>
        </w:rPr>
      </w:pPr>
      <w:r>
        <w:lastRenderedPageBreak/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05BD8EDE" w14:textId="77777777" w:rsidR="004439F6" w:rsidRDefault="004439F6" w:rsidP="004439F6">
      <w:pPr>
        <w:pStyle w:val="Heading1"/>
        <w:ind w:left="806" w:right="360" w:hanging="446"/>
        <w:rPr>
          <w:u w:val="none"/>
        </w:rPr>
      </w:pPr>
    </w:p>
    <w:p w14:paraId="5C99AC0D" w14:textId="77777777" w:rsidR="0028150F" w:rsidRPr="0028150F" w:rsidRDefault="0028150F" w:rsidP="0028150F">
      <w:pPr>
        <w:spacing w:line="259" w:lineRule="auto"/>
        <w:ind w:left="360" w:right="360"/>
        <w:jc w:val="both"/>
        <w:rPr>
          <w:sz w:val="24"/>
          <w:szCs w:val="24"/>
          <w:u w:color="000000"/>
        </w:rPr>
      </w:pPr>
      <w:r w:rsidRPr="0028150F">
        <w:rPr>
          <w:sz w:val="24"/>
          <w:szCs w:val="24"/>
          <w:u w:color="000000"/>
        </w:rPr>
        <w:t>For paraeducators working primarily in a school / residential setting with students who are blind or visually impaired, completion of a 32 semester hour program in Disability Services or a related field including coursework in behavior management and psychology.</w:t>
      </w:r>
    </w:p>
    <w:p w14:paraId="0E6A632A" w14:textId="77777777" w:rsidR="0028150F" w:rsidRPr="0028150F" w:rsidRDefault="0028150F" w:rsidP="0028150F">
      <w:pPr>
        <w:spacing w:line="259" w:lineRule="auto"/>
        <w:ind w:left="360" w:right="360"/>
        <w:jc w:val="both"/>
        <w:rPr>
          <w:sz w:val="24"/>
          <w:szCs w:val="24"/>
          <w:u w:color="000000"/>
        </w:rPr>
      </w:pPr>
    </w:p>
    <w:p w14:paraId="45370CDE" w14:textId="226B0013" w:rsidR="000159DF" w:rsidRDefault="0028150F" w:rsidP="0028150F">
      <w:pPr>
        <w:spacing w:line="259" w:lineRule="auto"/>
        <w:ind w:left="360" w:right="360"/>
        <w:jc w:val="both"/>
        <w:rPr>
          <w:sz w:val="24"/>
          <w:szCs w:val="24"/>
          <w:u w:color="000000"/>
        </w:rPr>
      </w:pPr>
      <w:r w:rsidRPr="0028150F">
        <w:rPr>
          <w:sz w:val="24"/>
          <w:szCs w:val="24"/>
          <w:u w:color="000000"/>
        </w:rPr>
        <w:t xml:space="preserve">For paraeducators working in other settings, State of Iowa Paraeducators certificate or 2 years equivalent post-secondary coursework in education, psychology, or related area of study is required.   </w:t>
      </w:r>
    </w:p>
    <w:p w14:paraId="48745E65" w14:textId="77777777" w:rsidR="0028150F" w:rsidRDefault="0028150F" w:rsidP="0028150F">
      <w:pPr>
        <w:spacing w:line="259" w:lineRule="auto"/>
        <w:ind w:left="360" w:right="360"/>
        <w:jc w:val="both"/>
        <w:rPr>
          <w:sz w:val="18"/>
        </w:rPr>
      </w:pPr>
    </w:p>
    <w:p w14:paraId="210F938C" w14:textId="12889DA3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7A0F7D41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28150F">
        <w:rPr>
          <w:i/>
          <w:sz w:val="24"/>
        </w:rPr>
        <w:t>December 1, 2007</w:t>
      </w:r>
    </w:p>
    <w:p w14:paraId="20C24395" w14:textId="77777777" w:rsidR="00290BBA" w:rsidRDefault="00290BBA" w:rsidP="0014639C">
      <w:pPr>
        <w:pStyle w:val="BodyText"/>
        <w:rPr>
          <w:i/>
          <w:sz w:val="20"/>
        </w:rPr>
      </w:pPr>
    </w:p>
    <w:p w14:paraId="5C05C50D" w14:textId="77777777" w:rsidR="0028150F" w:rsidRDefault="0028150F" w:rsidP="0014639C">
      <w:pPr>
        <w:pStyle w:val="BodyText"/>
        <w:rPr>
          <w:i/>
          <w:sz w:val="20"/>
        </w:rPr>
      </w:pPr>
    </w:p>
    <w:p w14:paraId="2307A95A" w14:textId="77777777" w:rsidR="0028150F" w:rsidRDefault="0028150F" w:rsidP="0014639C">
      <w:pPr>
        <w:pStyle w:val="BodyText"/>
        <w:rPr>
          <w:i/>
          <w:sz w:val="20"/>
        </w:rPr>
      </w:pPr>
    </w:p>
    <w:p w14:paraId="1AAFBA6C" w14:textId="77777777" w:rsidR="0028150F" w:rsidRDefault="0028150F" w:rsidP="0014639C">
      <w:pPr>
        <w:pStyle w:val="BodyText"/>
        <w:rPr>
          <w:i/>
          <w:sz w:val="20"/>
        </w:rPr>
      </w:pPr>
    </w:p>
    <w:p w14:paraId="340A40F7" w14:textId="77777777" w:rsidR="0028150F" w:rsidRDefault="0028150F" w:rsidP="0014639C">
      <w:pPr>
        <w:pStyle w:val="BodyText"/>
        <w:rPr>
          <w:i/>
          <w:sz w:val="20"/>
        </w:rPr>
      </w:pPr>
    </w:p>
    <w:p w14:paraId="0C3E2B0C" w14:textId="77777777" w:rsidR="0028150F" w:rsidRDefault="0028150F" w:rsidP="0014639C">
      <w:pPr>
        <w:pStyle w:val="BodyText"/>
        <w:rPr>
          <w:i/>
          <w:sz w:val="20"/>
        </w:rPr>
      </w:pPr>
    </w:p>
    <w:p w14:paraId="2F9A353E" w14:textId="77777777" w:rsidR="0028150F" w:rsidRDefault="0028150F" w:rsidP="0014639C">
      <w:pPr>
        <w:pStyle w:val="BodyText"/>
        <w:rPr>
          <w:i/>
          <w:sz w:val="20"/>
        </w:rPr>
      </w:pPr>
    </w:p>
    <w:p w14:paraId="7B45E568" w14:textId="77777777" w:rsidR="0028150F" w:rsidRDefault="0028150F" w:rsidP="0014639C">
      <w:pPr>
        <w:pStyle w:val="BodyText"/>
        <w:rPr>
          <w:i/>
          <w:sz w:val="20"/>
        </w:rPr>
      </w:pPr>
    </w:p>
    <w:p w14:paraId="73706E99" w14:textId="77777777" w:rsidR="0028150F" w:rsidRDefault="0028150F" w:rsidP="0014639C">
      <w:pPr>
        <w:pStyle w:val="BodyText"/>
        <w:rPr>
          <w:i/>
          <w:sz w:val="20"/>
        </w:rPr>
      </w:pPr>
    </w:p>
    <w:p w14:paraId="02C88902" w14:textId="77777777" w:rsidR="0028150F" w:rsidRDefault="0028150F" w:rsidP="0014639C">
      <w:pPr>
        <w:pStyle w:val="BodyText"/>
        <w:rPr>
          <w:i/>
          <w:sz w:val="20"/>
        </w:rPr>
      </w:pPr>
    </w:p>
    <w:p w14:paraId="523AB87C" w14:textId="77777777" w:rsidR="0028150F" w:rsidRDefault="0028150F" w:rsidP="0014639C">
      <w:pPr>
        <w:pStyle w:val="BodyText"/>
        <w:rPr>
          <w:i/>
          <w:sz w:val="20"/>
        </w:rPr>
      </w:pPr>
    </w:p>
    <w:p w14:paraId="52533EF6" w14:textId="77777777" w:rsidR="0028150F" w:rsidRDefault="0028150F" w:rsidP="0014639C">
      <w:pPr>
        <w:pStyle w:val="BodyText"/>
        <w:rPr>
          <w:i/>
          <w:sz w:val="20"/>
        </w:rPr>
      </w:pPr>
    </w:p>
    <w:p w14:paraId="3B697E25" w14:textId="77777777" w:rsidR="0028150F" w:rsidRDefault="0028150F" w:rsidP="0014639C">
      <w:pPr>
        <w:pStyle w:val="BodyText"/>
        <w:rPr>
          <w:i/>
          <w:sz w:val="20"/>
        </w:rPr>
      </w:pPr>
    </w:p>
    <w:p w14:paraId="3564BD6A" w14:textId="77777777" w:rsidR="0028150F" w:rsidRDefault="0028150F" w:rsidP="0014639C">
      <w:pPr>
        <w:pStyle w:val="BodyText"/>
        <w:rPr>
          <w:i/>
          <w:sz w:val="20"/>
        </w:rPr>
      </w:pPr>
    </w:p>
    <w:p w14:paraId="07DD0FF4" w14:textId="77777777" w:rsidR="0028150F" w:rsidRDefault="0028150F" w:rsidP="0014639C">
      <w:pPr>
        <w:pStyle w:val="BodyText"/>
        <w:rPr>
          <w:i/>
          <w:sz w:val="20"/>
        </w:rPr>
      </w:pPr>
    </w:p>
    <w:p w14:paraId="6064AC88" w14:textId="77777777" w:rsidR="0028150F" w:rsidRDefault="0028150F" w:rsidP="0014639C">
      <w:pPr>
        <w:pStyle w:val="BodyText"/>
        <w:rPr>
          <w:i/>
          <w:sz w:val="20"/>
        </w:rPr>
      </w:pPr>
    </w:p>
    <w:p w14:paraId="3C226FDA" w14:textId="77777777" w:rsidR="0028150F" w:rsidRDefault="0028150F" w:rsidP="0014639C">
      <w:pPr>
        <w:pStyle w:val="BodyText"/>
        <w:rPr>
          <w:i/>
          <w:sz w:val="20"/>
        </w:rPr>
      </w:pPr>
    </w:p>
    <w:p w14:paraId="2E073D53" w14:textId="77777777" w:rsidR="0028150F" w:rsidRDefault="0028150F" w:rsidP="0014639C">
      <w:pPr>
        <w:pStyle w:val="BodyText"/>
        <w:rPr>
          <w:i/>
          <w:sz w:val="20"/>
        </w:rPr>
      </w:pPr>
    </w:p>
    <w:p w14:paraId="3260926A" w14:textId="77777777" w:rsidR="0028150F" w:rsidRDefault="0028150F" w:rsidP="0014639C">
      <w:pPr>
        <w:pStyle w:val="BodyText"/>
        <w:rPr>
          <w:i/>
          <w:sz w:val="20"/>
        </w:rPr>
      </w:pPr>
    </w:p>
    <w:p w14:paraId="7C60406B" w14:textId="77777777" w:rsidR="0028150F" w:rsidRDefault="0028150F" w:rsidP="0014639C">
      <w:pPr>
        <w:pStyle w:val="BodyText"/>
        <w:rPr>
          <w:i/>
          <w:sz w:val="20"/>
        </w:rPr>
      </w:pPr>
    </w:p>
    <w:p w14:paraId="3C0BE0E8" w14:textId="77777777" w:rsidR="0028150F" w:rsidRDefault="0028150F" w:rsidP="0014639C">
      <w:pPr>
        <w:pStyle w:val="BodyText"/>
        <w:rPr>
          <w:i/>
          <w:sz w:val="20"/>
        </w:rPr>
      </w:pPr>
    </w:p>
    <w:p w14:paraId="1614A1FB" w14:textId="77777777" w:rsidR="0028150F" w:rsidRDefault="0028150F" w:rsidP="0014639C">
      <w:pPr>
        <w:pStyle w:val="BodyText"/>
        <w:rPr>
          <w:i/>
          <w:sz w:val="20"/>
        </w:rPr>
      </w:pPr>
    </w:p>
    <w:p w14:paraId="2562324D" w14:textId="77777777" w:rsidR="0028150F" w:rsidRDefault="0028150F" w:rsidP="0014639C">
      <w:pPr>
        <w:pStyle w:val="BodyText"/>
        <w:rPr>
          <w:i/>
          <w:sz w:val="20"/>
        </w:rPr>
      </w:pPr>
    </w:p>
    <w:p w14:paraId="3436CA5B" w14:textId="77777777" w:rsidR="0028150F" w:rsidRDefault="0028150F" w:rsidP="0014639C">
      <w:pPr>
        <w:pStyle w:val="BodyText"/>
        <w:rPr>
          <w:i/>
          <w:sz w:val="20"/>
        </w:rPr>
      </w:pPr>
    </w:p>
    <w:p w14:paraId="06383EF4" w14:textId="77777777" w:rsidR="0028150F" w:rsidRDefault="0028150F" w:rsidP="0014639C">
      <w:pPr>
        <w:pStyle w:val="BodyText"/>
        <w:rPr>
          <w:i/>
          <w:sz w:val="20"/>
        </w:rPr>
      </w:pPr>
    </w:p>
    <w:p w14:paraId="73D8AB45" w14:textId="77777777" w:rsidR="0028150F" w:rsidRDefault="0028150F" w:rsidP="0014639C">
      <w:pPr>
        <w:pStyle w:val="BodyText"/>
        <w:rPr>
          <w:i/>
          <w:sz w:val="20"/>
        </w:rPr>
      </w:pPr>
    </w:p>
    <w:p w14:paraId="6701C79B" w14:textId="77777777" w:rsidR="0028150F" w:rsidRDefault="0028150F" w:rsidP="0014639C">
      <w:pPr>
        <w:pStyle w:val="BodyText"/>
        <w:rPr>
          <w:i/>
          <w:sz w:val="20"/>
        </w:rPr>
      </w:pPr>
    </w:p>
    <w:p w14:paraId="7E81036D" w14:textId="77777777" w:rsidR="0028150F" w:rsidRDefault="0028150F" w:rsidP="0014639C">
      <w:pPr>
        <w:pStyle w:val="BodyText"/>
        <w:rPr>
          <w:i/>
          <w:sz w:val="20"/>
        </w:rPr>
      </w:pPr>
    </w:p>
    <w:p w14:paraId="1E3EAE4B" w14:textId="77777777" w:rsidR="0028150F" w:rsidRDefault="0028150F" w:rsidP="0014639C">
      <w:pPr>
        <w:pStyle w:val="BodyText"/>
        <w:rPr>
          <w:i/>
          <w:sz w:val="20"/>
        </w:rPr>
      </w:pPr>
    </w:p>
    <w:p w14:paraId="5C7FC6D4" w14:textId="77777777" w:rsidR="0028150F" w:rsidRDefault="0028150F" w:rsidP="0014639C">
      <w:pPr>
        <w:pStyle w:val="BodyText"/>
        <w:rPr>
          <w:i/>
          <w:sz w:val="20"/>
        </w:rPr>
      </w:pPr>
    </w:p>
    <w:p w14:paraId="4BBBC3AF" w14:textId="77777777" w:rsidR="0028150F" w:rsidRDefault="0028150F" w:rsidP="0014639C">
      <w:pPr>
        <w:pStyle w:val="BodyText"/>
        <w:rPr>
          <w:i/>
          <w:sz w:val="20"/>
        </w:rPr>
      </w:pPr>
    </w:p>
    <w:p w14:paraId="5821CF11" w14:textId="77777777" w:rsidR="0028150F" w:rsidRDefault="0028150F" w:rsidP="0014639C">
      <w:pPr>
        <w:pStyle w:val="BodyText"/>
        <w:rPr>
          <w:i/>
          <w:sz w:val="20"/>
        </w:rPr>
      </w:pPr>
    </w:p>
    <w:p w14:paraId="52A0BAB1" w14:textId="77777777" w:rsidR="0028150F" w:rsidRDefault="0028150F" w:rsidP="0014639C">
      <w:pPr>
        <w:pStyle w:val="BodyText"/>
        <w:rPr>
          <w:i/>
          <w:sz w:val="20"/>
        </w:rPr>
      </w:pPr>
    </w:p>
    <w:p w14:paraId="22E18132" w14:textId="77777777" w:rsidR="0028150F" w:rsidRDefault="0028150F" w:rsidP="0014639C">
      <w:pPr>
        <w:pStyle w:val="BodyText"/>
        <w:rPr>
          <w:i/>
          <w:sz w:val="20"/>
        </w:rPr>
      </w:pPr>
    </w:p>
    <w:p w14:paraId="138A4786" w14:textId="77777777" w:rsidR="0028150F" w:rsidRDefault="0028150F" w:rsidP="0014639C">
      <w:pPr>
        <w:pStyle w:val="BodyText"/>
        <w:rPr>
          <w:i/>
          <w:sz w:val="20"/>
        </w:rPr>
      </w:pPr>
    </w:p>
    <w:p w14:paraId="3AC4F5E9" w14:textId="77777777" w:rsidR="0028150F" w:rsidRDefault="0028150F" w:rsidP="0014639C">
      <w:pPr>
        <w:pStyle w:val="BodyText"/>
        <w:rPr>
          <w:i/>
          <w:sz w:val="20"/>
        </w:rPr>
      </w:pPr>
    </w:p>
    <w:p w14:paraId="6A987D68" w14:textId="77777777" w:rsidR="0028150F" w:rsidRDefault="0028150F" w:rsidP="0014639C">
      <w:pPr>
        <w:pStyle w:val="BodyText"/>
        <w:rPr>
          <w:i/>
          <w:sz w:val="20"/>
        </w:rPr>
      </w:pPr>
    </w:p>
    <w:p w14:paraId="40E058EB" w14:textId="77777777" w:rsidR="0028150F" w:rsidRDefault="0028150F" w:rsidP="0014639C">
      <w:pPr>
        <w:pStyle w:val="BodyText"/>
        <w:rPr>
          <w:i/>
          <w:sz w:val="20"/>
        </w:rPr>
      </w:pPr>
    </w:p>
    <w:p w14:paraId="3D46B5A9" w14:textId="1E864999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325ED6D8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0159DF">
                            <w:rPr>
                              <w:b/>
                              <w:spacing w:val="-4"/>
                              <w:sz w:val="24"/>
                            </w:rPr>
                            <w:t>77</w:t>
                          </w:r>
                          <w:r w:rsidR="0028150F">
                            <w:rPr>
                              <w:b/>
                              <w:spacing w:val="-4"/>
                              <w:sz w:val="24"/>
                            </w:rPr>
                            <w:t>42</w:t>
                          </w:r>
                        </w:p>
                        <w:p w14:paraId="54F249F2" w14:textId="38677927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4F7BC3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 w:rsidR="0028150F">
                            <w:rPr>
                              <w:b/>
                              <w:spacing w:val="-5"/>
                              <w:sz w:val="24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325ED6D8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0159DF">
                      <w:rPr>
                        <w:b/>
                        <w:spacing w:val="-4"/>
                        <w:sz w:val="24"/>
                      </w:rPr>
                      <w:t>77</w:t>
                    </w:r>
                    <w:r w:rsidR="0028150F">
                      <w:rPr>
                        <w:b/>
                        <w:spacing w:val="-4"/>
                        <w:sz w:val="24"/>
                      </w:rPr>
                      <w:t>42</w:t>
                    </w:r>
                  </w:p>
                  <w:p w14:paraId="54F249F2" w14:textId="38677927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4F7BC3">
                      <w:rPr>
                        <w:b/>
                        <w:spacing w:val="-5"/>
                        <w:sz w:val="24"/>
                      </w:rPr>
                      <w:t>4</w:t>
                    </w:r>
                    <w:r w:rsidR="0028150F">
                      <w:rPr>
                        <w:b/>
                        <w:spacing w:val="-5"/>
                        <w:sz w:val="24"/>
                      </w:rPr>
                      <w:t>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14182EAD">
              <wp:simplePos x="0" y="0"/>
              <wp:positionH relativeFrom="page">
                <wp:posOffset>903767</wp:posOffset>
              </wp:positionH>
              <wp:positionV relativeFrom="page">
                <wp:posOffset>446567</wp:posOffset>
              </wp:positionV>
              <wp:extent cx="182880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626C3E0F" w:rsidR="0047507C" w:rsidRDefault="0028150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Para-Educator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15pt;margin-top:35.15pt;width:2in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" filled="f" stroked="f">
              <v:textbox inset="0,0,0,0">
                <w:txbxContent>
                  <w:p w14:paraId="53B106C5" w14:textId="626C3E0F" w:rsidR="0047507C" w:rsidRDefault="0028150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Para-Educator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524BA1AB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0159DF">
                            <w:rPr>
                              <w:b/>
                              <w:spacing w:val="-4"/>
                              <w:sz w:val="24"/>
                            </w:rPr>
                            <w:t>77</w:t>
                          </w:r>
                          <w:r w:rsidR="0028150F">
                            <w:rPr>
                              <w:b/>
                              <w:spacing w:val="-4"/>
                              <w:sz w:val="24"/>
                            </w:rPr>
                            <w:t>42</w:t>
                          </w:r>
                        </w:p>
                        <w:p w14:paraId="35551801" w14:textId="1B6EA47E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4F7BC3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 w:rsidR="0028150F">
                            <w:rPr>
                              <w:b/>
                              <w:spacing w:val="-5"/>
                              <w:sz w:val="24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524BA1AB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0159DF">
                      <w:rPr>
                        <w:b/>
                        <w:spacing w:val="-4"/>
                        <w:sz w:val="24"/>
                      </w:rPr>
                      <w:t>77</w:t>
                    </w:r>
                    <w:r w:rsidR="0028150F">
                      <w:rPr>
                        <w:b/>
                        <w:spacing w:val="-4"/>
                        <w:sz w:val="24"/>
                      </w:rPr>
                      <w:t>42</w:t>
                    </w:r>
                  </w:p>
                  <w:p w14:paraId="35551801" w14:textId="1B6EA47E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4F7BC3">
                      <w:rPr>
                        <w:b/>
                        <w:spacing w:val="-5"/>
                        <w:sz w:val="24"/>
                      </w:rPr>
                      <w:t>4</w:t>
                    </w:r>
                    <w:r w:rsidR="0028150F">
                      <w:rPr>
                        <w:b/>
                        <w:spacing w:val="-5"/>
                        <w:sz w:val="24"/>
                      </w:rPr>
                      <w:t>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EBB"/>
    <w:multiLevelType w:val="hybridMultilevel"/>
    <w:tmpl w:val="0DB8B4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20652"/>
    <w:multiLevelType w:val="hybridMultilevel"/>
    <w:tmpl w:val="47EE0D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89647D"/>
    <w:multiLevelType w:val="hybridMultilevel"/>
    <w:tmpl w:val="961C1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AC1068"/>
    <w:multiLevelType w:val="hybridMultilevel"/>
    <w:tmpl w:val="2BEC4E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EF6C83"/>
    <w:multiLevelType w:val="hybridMultilevel"/>
    <w:tmpl w:val="66B46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85037">
    <w:abstractNumId w:val="0"/>
  </w:num>
  <w:num w:numId="2" w16cid:durableId="780996911">
    <w:abstractNumId w:val="4"/>
  </w:num>
  <w:num w:numId="3" w16cid:durableId="1878548006">
    <w:abstractNumId w:val="2"/>
  </w:num>
  <w:num w:numId="4" w16cid:durableId="1449734392">
    <w:abstractNumId w:val="3"/>
  </w:num>
  <w:num w:numId="5" w16cid:durableId="1431049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159DF"/>
    <w:rsid w:val="000345DC"/>
    <w:rsid w:val="000A4D43"/>
    <w:rsid w:val="000E16F1"/>
    <w:rsid w:val="000F0B4F"/>
    <w:rsid w:val="000F2FAD"/>
    <w:rsid w:val="00104E3C"/>
    <w:rsid w:val="0014639C"/>
    <w:rsid w:val="0028150F"/>
    <w:rsid w:val="00290BBA"/>
    <w:rsid w:val="003158BE"/>
    <w:rsid w:val="003336A2"/>
    <w:rsid w:val="003421BD"/>
    <w:rsid w:val="00352110"/>
    <w:rsid w:val="00365297"/>
    <w:rsid w:val="004439F6"/>
    <w:rsid w:val="0047507C"/>
    <w:rsid w:val="00483D5D"/>
    <w:rsid w:val="004B0547"/>
    <w:rsid w:val="004F7BC3"/>
    <w:rsid w:val="005B746E"/>
    <w:rsid w:val="006A6D65"/>
    <w:rsid w:val="006D1D51"/>
    <w:rsid w:val="00703EDE"/>
    <w:rsid w:val="00800ABE"/>
    <w:rsid w:val="00803FA7"/>
    <w:rsid w:val="00815832"/>
    <w:rsid w:val="008562A0"/>
    <w:rsid w:val="009315F4"/>
    <w:rsid w:val="00A136B7"/>
    <w:rsid w:val="00A3047F"/>
    <w:rsid w:val="00A928EA"/>
    <w:rsid w:val="00B23EF3"/>
    <w:rsid w:val="00B542CD"/>
    <w:rsid w:val="00BD5F1F"/>
    <w:rsid w:val="00C03F37"/>
    <w:rsid w:val="00C231A9"/>
    <w:rsid w:val="00D20E55"/>
    <w:rsid w:val="00D237B7"/>
    <w:rsid w:val="00D30385"/>
    <w:rsid w:val="00D9031A"/>
    <w:rsid w:val="00D9108A"/>
    <w:rsid w:val="00D934E2"/>
    <w:rsid w:val="00DB60F0"/>
    <w:rsid w:val="00E60BB7"/>
    <w:rsid w:val="00E912C7"/>
    <w:rsid w:val="00EC0A4F"/>
    <w:rsid w:val="00F00EC0"/>
    <w:rsid w:val="00F51653"/>
    <w:rsid w:val="00FA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7742 Para-Educator</dc:title>
  <cp:lastModifiedBy>Kehoe, Hannah B</cp:lastModifiedBy>
  <cp:revision>3</cp:revision>
  <dcterms:created xsi:type="dcterms:W3CDTF">2025-11-06T16:03:00Z</dcterms:created>
  <dcterms:modified xsi:type="dcterms:W3CDTF">2025-11-06T16:07:00Z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