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7E748E74" w:rsidR="0047507C" w:rsidRPr="000E16F1" w:rsidRDefault="00A73B62">
      <w:pPr>
        <w:pStyle w:val="Title"/>
        <w:rPr>
          <w:color w:val="0000FF"/>
        </w:rPr>
      </w:pPr>
      <w:r w:rsidRPr="000E16F1">
        <w:rPr>
          <w:noProof/>
          <w:color w:val="0000FF"/>
        </w:rPr>
        <w:drawing>
          <wp:anchor distT="0" distB="0" distL="0" distR="0" simplePos="0" relativeHeight="15730688" behindDoc="0" locked="0" layoutInCell="1" allowOverlap="1" wp14:anchorId="7EDCBD54" wp14:editId="0534E5B4">
            <wp:simplePos x="0" y="0"/>
            <wp:positionH relativeFrom="page">
              <wp:posOffset>1046480</wp:posOffset>
            </wp:positionH>
            <wp:positionV relativeFrom="page">
              <wp:posOffset>154940</wp:posOffset>
            </wp:positionV>
            <wp:extent cx="1399540" cy="868680"/>
            <wp:effectExtent l="0" t="0" r="0" b="762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8"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487587840" behindDoc="1" locked="0" layoutInCell="1" allowOverlap="1" wp14:anchorId="5CB3D761" wp14:editId="5889FC03">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4FFC03"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" path="m5980176,18288l,18288,,56388r5980176,l5980176,18288xem5980176,l,,,9144r5980176,l5980176,xe" fillcolor="black" stroked="f">
                <v:path arrowok="t"/>
                <w10:wrap type="topAndBottom" anchorx="page"/>
              </v:shape>
            </w:pict>
          </mc:Fallback>
        </mc:AlternateContent>
      </w:r>
      <w:r>
        <w:rPr>
          <w:color w:val="0000FF"/>
          <w:spacing w:val="-2"/>
        </w:rPr>
        <w:t>Hospital Communications Specialist</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05FC7C5A" w14:textId="6F353BA3" w:rsidR="00ED19B6" w:rsidRDefault="00FD16D4" w:rsidP="00FD16D4">
      <w:pPr>
        <w:pStyle w:val="BodyText"/>
        <w:ind w:left="360" w:right="360"/>
        <w:jc w:val="both"/>
        <w:rPr>
          <w:rFonts w:ascii="ArialMT" w:eastAsiaTheme="minorHAnsi" w:hAnsi="ArialMT" w:cs="ArialMT"/>
          <w:color w:val="000000"/>
        </w:rPr>
      </w:pPr>
      <w:r w:rsidRPr="00FD16D4">
        <w:rPr>
          <w:rFonts w:ascii="ArialMT" w:eastAsiaTheme="minorHAnsi" w:hAnsi="ArialMT" w:cs="ArialMT"/>
          <w:color w:val="000000"/>
        </w:rPr>
        <w:t xml:space="preserve">Under general supervision, </w:t>
      </w:r>
      <w:proofErr w:type="gramStart"/>
      <w:r w:rsidRPr="00FD16D4">
        <w:rPr>
          <w:rFonts w:ascii="ArialMT" w:eastAsiaTheme="minorHAnsi" w:hAnsi="ArialMT" w:cs="ArialMT"/>
          <w:color w:val="000000"/>
        </w:rPr>
        <w:t>is</w:t>
      </w:r>
      <w:proofErr w:type="gramEnd"/>
      <w:r w:rsidRPr="00FD16D4">
        <w:rPr>
          <w:rFonts w:ascii="ArialMT" w:eastAsiaTheme="minorHAnsi" w:hAnsi="ArialMT" w:cs="ArialMT"/>
          <w:color w:val="000000"/>
        </w:rPr>
        <w:t xml:space="preserve"> responsible for coordinating responses of medical and health care personnel to multiple emergency situations. Responsible for screening and directing communications between hospital staff, patients and the public. Responsible for operating and maintaining </w:t>
      </w:r>
      <w:proofErr w:type="gramStart"/>
      <w:r w:rsidRPr="00FD16D4">
        <w:rPr>
          <w:rFonts w:ascii="ArialMT" w:eastAsiaTheme="minorHAnsi" w:hAnsi="ArialMT" w:cs="ArialMT"/>
          <w:color w:val="000000"/>
        </w:rPr>
        <w:t>hospital</w:t>
      </w:r>
      <w:proofErr w:type="gramEnd"/>
      <w:r w:rsidRPr="00FD16D4">
        <w:rPr>
          <w:rFonts w:ascii="ArialMT" w:eastAsiaTheme="minorHAnsi" w:hAnsi="ArialMT" w:cs="ArialMT"/>
          <w:color w:val="000000"/>
        </w:rPr>
        <w:t xml:space="preserve"> paging system.</w:t>
      </w:r>
    </w:p>
    <w:p w14:paraId="242A4A93" w14:textId="77777777" w:rsidR="00FD16D4" w:rsidRDefault="00FD16D4" w:rsidP="00B033B6">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073EAEFC" w14:textId="77777777" w:rsidR="00864796" w:rsidRPr="00864796" w:rsidRDefault="00864796" w:rsidP="00864796">
      <w:pPr>
        <w:pStyle w:val="BodyText"/>
        <w:numPr>
          <w:ilvl w:val="0"/>
          <w:numId w:val="19"/>
        </w:numPr>
        <w:ind w:right="360"/>
        <w:jc w:val="both"/>
        <w:rPr>
          <w:rFonts w:ascii="ArialMT" w:eastAsiaTheme="minorHAnsi" w:hAnsi="ArialMT" w:cs="ArialMT"/>
          <w:color w:val="000000"/>
        </w:rPr>
      </w:pPr>
      <w:r w:rsidRPr="00864796">
        <w:rPr>
          <w:rFonts w:ascii="ArialMT" w:eastAsiaTheme="minorHAnsi" w:hAnsi="ArialMT" w:cs="ArialMT"/>
          <w:color w:val="000000"/>
        </w:rPr>
        <w:t xml:space="preserve">Coordinates response of hospital staff to multiple types of emergency situations including Code Blue, Code Green and Code Pink, National Disaster Medical System (NDMS), Hospital Emergency Incident Command System (HEICS), Iowa Department of Public Health all Hazards Program, Code Stroke, Code STEMI, Rapid Response, STAT calls, fire calls and various other alarms. Determines necessary response to </w:t>
      </w:r>
      <w:proofErr w:type="gramStart"/>
      <w:r w:rsidRPr="00864796">
        <w:rPr>
          <w:rFonts w:ascii="ArialMT" w:eastAsiaTheme="minorHAnsi" w:hAnsi="ArialMT" w:cs="ArialMT"/>
          <w:color w:val="000000"/>
        </w:rPr>
        <w:t>emergency</w:t>
      </w:r>
      <w:proofErr w:type="gramEnd"/>
      <w:r w:rsidRPr="00864796">
        <w:rPr>
          <w:rFonts w:ascii="ArialMT" w:eastAsiaTheme="minorHAnsi" w:hAnsi="ArialMT" w:cs="ArialMT"/>
          <w:color w:val="000000"/>
        </w:rPr>
        <w:t xml:space="preserve"> and contacts team members who have been posted for response.</w:t>
      </w:r>
    </w:p>
    <w:p w14:paraId="0ACBC048" w14:textId="77777777" w:rsidR="00864796" w:rsidRPr="00864796" w:rsidRDefault="00864796" w:rsidP="00864796">
      <w:pPr>
        <w:pStyle w:val="BodyText"/>
        <w:ind w:right="360"/>
        <w:jc w:val="both"/>
        <w:rPr>
          <w:rFonts w:ascii="ArialMT" w:eastAsiaTheme="minorHAnsi" w:hAnsi="ArialMT" w:cs="ArialMT"/>
          <w:color w:val="000000"/>
        </w:rPr>
      </w:pPr>
    </w:p>
    <w:p w14:paraId="459C4F9D" w14:textId="77777777" w:rsidR="00864796" w:rsidRPr="00864796" w:rsidRDefault="00864796" w:rsidP="00864796">
      <w:pPr>
        <w:pStyle w:val="BodyText"/>
        <w:numPr>
          <w:ilvl w:val="0"/>
          <w:numId w:val="19"/>
        </w:numPr>
        <w:ind w:right="360"/>
        <w:jc w:val="both"/>
        <w:rPr>
          <w:rFonts w:ascii="ArialMT" w:eastAsiaTheme="minorHAnsi" w:hAnsi="ArialMT" w:cs="ArialMT"/>
          <w:color w:val="000000"/>
        </w:rPr>
      </w:pPr>
      <w:proofErr w:type="gramStart"/>
      <w:r w:rsidRPr="00864796">
        <w:rPr>
          <w:rFonts w:ascii="ArialMT" w:eastAsiaTheme="minorHAnsi" w:hAnsi="ArialMT" w:cs="ArialMT"/>
          <w:color w:val="000000"/>
        </w:rPr>
        <w:t>Facilitates</w:t>
      </w:r>
      <w:proofErr w:type="gramEnd"/>
      <w:r w:rsidRPr="00864796">
        <w:rPr>
          <w:rFonts w:ascii="ArialMT" w:eastAsiaTheme="minorHAnsi" w:hAnsi="ArialMT" w:cs="ArialMT"/>
          <w:color w:val="000000"/>
        </w:rPr>
        <w:t xml:space="preserve"> medical communications during emergency situations.  Completes records and logs concerning emergency communications, disaster and downtime situations. </w:t>
      </w:r>
    </w:p>
    <w:p w14:paraId="18A7227D" w14:textId="77777777" w:rsidR="00864796" w:rsidRPr="00864796" w:rsidRDefault="00864796" w:rsidP="00864796">
      <w:pPr>
        <w:pStyle w:val="BodyText"/>
        <w:ind w:right="360"/>
        <w:jc w:val="both"/>
        <w:rPr>
          <w:rFonts w:ascii="ArialMT" w:eastAsiaTheme="minorHAnsi" w:hAnsi="ArialMT" w:cs="ArialMT"/>
          <w:color w:val="000000"/>
        </w:rPr>
      </w:pPr>
    </w:p>
    <w:p w14:paraId="5EE2D0D4" w14:textId="77777777" w:rsidR="00864796" w:rsidRPr="00864796" w:rsidRDefault="00864796" w:rsidP="00864796">
      <w:pPr>
        <w:pStyle w:val="BodyText"/>
        <w:numPr>
          <w:ilvl w:val="0"/>
          <w:numId w:val="19"/>
        </w:numPr>
        <w:ind w:right="360"/>
        <w:jc w:val="both"/>
        <w:rPr>
          <w:rFonts w:ascii="ArialMT" w:eastAsiaTheme="minorHAnsi" w:hAnsi="ArialMT" w:cs="ArialMT"/>
          <w:color w:val="000000"/>
        </w:rPr>
      </w:pPr>
      <w:proofErr w:type="gramStart"/>
      <w:r w:rsidRPr="00864796">
        <w:rPr>
          <w:rFonts w:ascii="ArialMT" w:eastAsiaTheme="minorHAnsi" w:hAnsi="ArialMT" w:cs="ArialMT"/>
          <w:color w:val="000000"/>
        </w:rPr>
        <w:t>Executes</w:t>
      </w:r>
      <w:proofErr w:type="gramEnd"/>
      <w:r w:rsidRPr="00864796">
        <w:rPr>
          <w:rFonts w:ascii="ArialMT" w:eastAsiaTheme="minorHAnsi" w:hAnsi="ArialMT" w:cs="ArialMT"/>
          <w:color w:val="000000"/>
        </w:rPr>
        <w:t xml:space="preserve"> hospital-wide communication procedures for major system outages, inclement weather, and disaster situations. Utilizes proprietary software applications and specialized telecommunication systems to accurately distribute information within a critical timeframe.  </w:t>
      </w:r>
    </w:p>
    <w:p w14:paraId="3E72306E" w14:textId="77777777" w:rsidR="00864796" w:rsidRPr="00864796" w:rsidRDefault="00864796" w:rsidP="00864796">
      <w:pPr>
        <w:pStyle w:val="BodyText"/>
        <w:ind w:right="360"/>
        <w:jc w:val="both"/>
        <w:rPr>
          <w:rFonts w:ascii="ArialMT" w:eastAsiaTheme="minorHAnsi" w:hAnsi="ArialMT" w:cs="ArialMT"/>
          <w:color w:val="000000"/>
        </w:rPr>
      </w:pPr>
    </w:p>
    <w:p w14:paraId="3DB8B684" w14:textId="77777777" w:rsidR="00864796" w:rsidRPr="00864796" w:rsidRDefault="00864796" w:rsidP="00864796">
      <w:pPr>
        <w:pStyle w:val="BodyText"/>
        <w:numPr>
          <w:ilvl w:val="0"/>
          <w:numId w:val="19"/>
        </w:numPr>
        <w:ind w:right="360"/>
        <w:jc w:val="both"/>
        <w:rPr>
          <w:rFonts w:ascii="ArialMT" w:eastAsiaTheme="minorHAnsi" w:hAnsi="ArialMT" w:cs="ArialMT"/>
          <w:color w:val="000000"/>
        </w:rPr>
      </w:pPr>
      <w:r w:rsidRPr="00864796">
        <w:rPr>
          <w:rFonts w:ascii="ArialMT" w:eastAsiaTheme="minorHAnsi" w:hAnsi="ArialMT" w:cs="ArialMT"/>
          <w:color w:val="000000"/>
        </w:rPr>
        <w:t xml:space="preserve">Monitors </w:t>
      </w:r>
      <w:proofErr w:type="gramStart"/>
      <w:r w:rsidRPr="00864796">
        <w:rPr>
          <w:rFonts w:ascii="ArialMT" w:eastAsiaTheme="minorHAnsi" w:hAnsi="ArialMT" w:cs="ArialMT"/>
          <w:color w:val="000000"/>
        </w:rPr>
        <w:t>alarms</w:t>
      </w:r>
      <w:proofErr w:type="gramEnd"/>
      <w:r w:rsidRPr="00864796">
        <w:rPr>
          <w:rFonts w:ascii="ArialMT" w:eastAsiaTheme="minorHAnsi" w:hAnsi="ArialMT" w:cs="ArialMT"/>
          <w:color w:val="000000"/>
        </w:rPr>
        <w:t xml:space="preserve"> and </w:t>
      </w:r>
      <w:proofErr w:type="gramStart"/>
      <w:r w:rsidRPr="00864796">
        <w:rPr>
          <w:rFonts w:ascii="ArialMT" w:eastAsiaTheme="minorHAnsi" w:hAnsi="ArialMT" w:cs="ArialMT"/>
          <w:color w:val="000000"/>
        </w:rPr>
        <w:t>provides</w:t>
      </w:r>
      <w:proofErr w:type="gramEnd"/>
      <w:r w:rsidRPr="00864796">
        <w:rPr>
          <w:rFonts w:ascii="ArialMT" w:eastAsiaTheme="minorHAnsi" w:hAnsi="ArialMT" w:cs="ArialMT"/>
          <w:color w:val="000000"/>
        </w:rPr>
        <w:t xml:space="preserve"> emergency escalation for alarms related to hospital environmental conditions, medical gas, generators and critical telecommunications systems including paging, telephone and voicemail. </w:t>
      </w:r>
      <w:r w:rsidRPr="00864796">
        <w:rPr>
          <w:rFonts w:ascii="Tahoma" w:eastAsiaTheme="minorHAnsi" w:hAnsi="Tahoma" w:cs="Tahoma"/>
          <w:color w:val="000000"/>
        </w:rPr>
        <w:t> </w:t>
      </w:r>
    </w:p>
    <w:p w14:paraId="723EB586" w14:textId="77777777" w:rsidR="00864796" w:rsidRPr="00864796" w:rsidRDefault="00864796" w:rsidP="00864796">
      <w:pPr>
        <w:pStyle w:val="BodyText"/>
        <w:numPr>
          <w:ilvl w:val="0"/>
          <w:numId w:val="19"/>
        </w:numPr>
        <w:ind w:right="360"/>
        <w:jc w:val="both"/>
        <w:rPr>
          <w:rFonts w:ascii="ArialMT" w:eastAsiaTheme="minorHAnsi" w:hAnsi="ArialMT" w:cs="ArialMT"/>
          <w:color w:val="000000"/>
        </w:rPr>
      </w:pPr>
      <w:proofErr w:type="gramStart"/>
      <w:r w:rsidRPr="00864796">
        <w:rPr>
          <w:rFonts w:ascii="ArialMT" w:eastAsiaTheme="minorHAnsi" w:hAnsi="ArialMT" w:cs="ArialMT"/>
          <w:color w:val="000000"/>
        </w:rPr>
        <w:t>Establishes</w:t>
      </w:r>
      <w:proofErr w:type="gramEnd"/>
      <w:r w:rsidRPr="00864796">
        <w:rPr>
          <w:rFonts w:ascii="ArialMT" w:eastAsiaTheme="minorHAnsi" w:hAnsi="ArialMT" w:cs="ArialMT"/>
          <w:color w:val="000000"/>
        </w:rPr>
        <w:t xml:space="preserve"> multiple-party conference calls and monitored calls. Creates a legal record in the electronic medical record to document consent of a medical procedure. </w:t>
      </w:r>
    </w:p>
    <w:p w14:paraId="6AC6D222" w14:textId="77777777" w:rsidR="00864796" w:rsidRPr="00864796" w:rsidRDefault="00864796" w:rsidP="00864796">
      <w:pPr>
        <w:pStyle w:val="BodyText"/>
        <w:ind w:right="360"/>
        <w:jc w:val="both"/>
        <w:rPr>
          <w:rFonts w:ascii="ArialMT" w:eastAsiaTheme="minorHAnsi" w:hAnsi="ArialMT" w:cs="ArialMT"/>
          <w:color w:val="000000"/>
        </w:rPr>
      </w:pPr>
    </w:p>
    <w:p w14:paraId="68785750" w14:textId="77777777" w:rsidR="00864796" w:rsidRPr="00864796" w:rsidRDefault="00864796" w:rsidP="00864796">
      <w:pPr>
        <w:pStyle w:val="BodyText"/>
        <w:numPr>
          <w:ilvl w:val="0"/>
          <w:numId w:val="19"/>
        </w:numPr>
        <w:ind w:right="360"/>
        <w:jc w:val="both"/>
        <w:rPr>
          <w:rFonts w:ascii="ArialMT" w:eastAsiaTheme="minorHAnsi" w:hAnsi="ArialMT" w:cs="ArialMT"/>
          <w:color w:val="000000"/>
        </w:rPr>
      </w:pPr>
      <w:r w:rsidRPr="00864796">
        <w:rPr>
          <w:rFonts w:ascii="ArialMT" w:eastAsiaTheme="minorHAnsi" w:hAnsi="ArialMT" w:cs="ArialMT"/>
          <w:color w:val="000000"/>
        </w:rPr>
        <w:t xml:space="preserve">Utilizes IPR and IDX to update the patient profile in the hospital inpatient directory in compliance with federal HIPAA regulations.   </w:t>
      </w:r>
    </w:p>
    <w:p w14:paraId="6BBA86BB" w14:textId="77777777" w:rsidR="00864796" w:rsidRPr="00864796" w:rsidRDefault="00864796" w:rsidP="00864796">
      <w:pPr>
        <w:pStyle w:val="BodyText"/>
        <w:ind w:right="360"/>
        <w:jc w:val="both"/>
        <w:rPr>
          <w:rFonts w:ascii="ArialMT" w:eastAsiaTheme="minorHAnsi" w:hAnsi="ArialMT" w:cs="ArialMT"/>
          <w:color w:val="000000"/>
        </w:rPr>
      </w:pPr>
    </w:p>
    <w:p w14:paraId="6DCF98A2" w14:textId="77777777" w:rsidR="00864796" w:rsidRPr="00864796" w:rsidRDefault="00864796" w:rsidP="00864796">
      <w:pPr>
        <w:pStyle w:val="BodyText"/>
        <w:numPr>
          <w:ilvl w:val="0"/>
          <w:numId w:val="19"/>
        </w:numPr>
        <w:ind w:right="360"/>
        <w:jc w:val="both"/>
        <w:rPr>
          <w:rFonts w:ascii="ArialMT" w:eastAsiaTheme="minorHAnsi" w:hAnsi="ArialMT" w:cs="ArialMT"/>
          <w:color w:val="000000"/>
        </w:rPr>
      </w:pPr>
      <w:r w:rsidRPr="00864796">
        <w:rPr>
          <w:rFonts w:ascii="ArialMT" w:eastAsiaTheme="minorHAnsi" w:hAnsi="ArialMT" w:cs="ArialMT"/>
          <w:color w:val="000000"/>
        </w:rPr>
        <w:t xml:space="preserve">Provides call processing and on-call services for outside and affiliated agencies including University of Iowa, UI Community Home Care, Visiting Nurses Association, and Lions Eye Bank (supporting corneal transplant protocol).  </w:t>
      </w:r>
    </w:p>
    <w:p w14:paraId="501F83D9" w14:textId="77777777" w:rsidR="00864796" w:rsidRPr="00864796" w:rsidRDefault="00864796" w:rsidP="00864796">
      <w:pPr>
        <w:pStyle w:val="BodyText"/>
        <w:ind w:right="360"/>
        <w:jc w:val="both"/>
        <w:rPr>
          <w:rFonts w:ascii="ArialMT" w:eastAsiaTheme="minorHAnsi" w:hAnsi="ArialMT" w:cs="ArialMT"/>
          <w:color w:val="000000"/>
        </w:rPr>
      </w:pPr>
    </w:p>
    <w:p w14:paraId="6412058E" w14:textId="77777777" w:rsidR="00864796" w:rsidRPr="00864796" w:rsidRDefault="00864796" w:rsidP="00864796">
      <w:pPr>
        <w:pStyle w:val="BodyText"/>
        <w:numPr>
          <w:ilvl w:val="0"/>
          <w:numId w:val="19"/>
        </w:numPr>
        <w:ind w:right="360"/>
        <w:jc w:val="both"/>
        <w:rPr>
          <w:rFonts w:ascii="ArialMT" w:eastAsiaTheme="minorHAnsi" w:hAnsi="ArialMT" w:cs="ArialMT"/>
          <w:color w:val="000000"/>
        </w:rPr>
      </w:pPr>
      <w:r w:rsidRPr="00864796">
        <w:rPr>
          <w:rFonts w:ascii="ArialMT" w:eastAsiaTheme="minorHAnsi" w:hAnsi="ArialMT" w:cs="ArialMT"/>
          <w:color w:val="000000"/>
        </w:rPr>
        <w:t xml:space="preserve">Utilizes proprietary software to perform daily operations of hospital paging system.  Creates and initiates routine and STAT page requests.  Programs pagers in response to changes in the on-call schedules or assigning spare pagers. Performs minor maintenance on pagers and facilitates pager repair with outside vendors. Performs paging system tests. </w:t>
      </w:r>
    </w:p>
    <w:p w14:paraId="226BFDBE" w14:textId="77777777" w:rsidR="00864796" w:rsidRPr="00864796" w:rsidRDefault="00864796" w:rsidP="00864796">
      <w:pPr>
        <w:pStyle w:val="BodyText"/>
        <w:ind w:right="360"/>
        <w:jc w:val="both"/>
        <w:rPr>
          <w:rFonts w:ascii="ArialMT" w:eastAsiaTheme="minorHAnsi" w:hAnsi="ArialMT" w:cs="ArialMT"/>
          <w:color w:val="000000"/>
        </w:rPr>
      </w:pPr>
    </w:p>
    <w:p w14:paraId="72792FF6" w14:textId="00170856" w:rsidR="0047507C" w:rsidRDefault="00AB092A" w:rsidP="00864796">
      <w:pPr>
        <w:pStyle w:val="BodyText"/>
        <w:rPr>
          <w:sz w:val="11"/>
        </w:rPr>
      </w:pPr>
      <w:r>
        <w:rPr>
          <w:rFonts w:ascii="ArialMT" w:eastAsiaTheme="minorHAnsi" w:hAnsi="ArialMT" w:cs="ArialMT"/>
          <w:color w:val="000000"/>
        </w:rPr>
        <w:tab/>
      </w:r>
      <w:r w:rsidR="00A136B7">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sidR="00A136B7">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sidR="00A136B7">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2E31ED46" w14:textId="6255B4EB" w:rsidR="00E810C3" w:rsidRDefault="00E810C3" w:rsidP="0014639C">
      <w:pPr>
        <w:pStyle w:val="BodyText"/>
        <w:rPr>
          <w:sz w:val="11"/>
        </w:rPr>
        <w:sectPr w:rsidR="00E810C3">
          <w:headerReference w:type="default" r:id="rId12"/>
          <w:type w:val="continuous"/>
          <w:pgSz w:w="12240" w:h="15840"/>
          <w:pgMar w:top="1300" w:right="1080" w:bottom="280" w:left="1080" w:header="723" w:footer="0" w:gutter="0"/>
          <w:pgNumType w:start="1"/>
          <w:cols w:space="720"/>
        </w:sectPr>
      </w:pPr>
    </w:p>
    <w:p w14:paraId="520EF71F" w14:textId="663A7244" w:rsidR="00E67A70" w:rsidRPr="00132F31" w:rsidRDefault="00E67A70" w:rsidP="00132F31">
      <w:pPr>
        <w:pStyle w:val="Heading1"/>
        <w:numPr>
          <w:ilvl w:val="0"/>
          <w:numId w:val="19"/>
        </w:numPr>
        <w:ind w:right="360"/>
        <w:jc w:val="both"/>
        <w:rPr>
          <w:b w:val="0"/>
          <w:bCs w:val="0"/>
          <w:u w:val="none"/>
        </w:rPr>
      </w:pPr>
      <w:r w:rsidRPr="00E67A70">
        <w:rPr>
          <w:b w:val="0"/>
          <w:bCs w:val="0"/>
          <w:u w:val="none"/>
        </w:rPr>
        <w:lastRenderedPageBreak/>
        <w:t>Screens incoming calls from outside the hospital, assesses the caller's needs, determines appropriate area of referral, and takes appropriate action.</w:t>
      </w:r>
    </w:p>
    <w:p w14:paraId="593185D3" w14:textId="77777777" w:rsidR="00132F31" w:rsidRPr="00E67A70" w:rsidRDefault="00132F31" w:rsidP="00132F31">
      <w:pPr>
        <w:pStyle w:val="Heading1"/>
        <w:ind w:left="720" w:right="360"/>
        <w:jc w:val="both"/>
        <w:rPr>
          <w:b w:val="0"/>
          <w:bCs w:val="0"/>
          <w:u w:val="none"/>
        </w:rPr>
      </w:pPr>
    </w:p>
    <w:p w14:paraId="232B4139" w14:textId="77777777" w:rsidR="00E67A70" w:rsidRPr="00E67A70" w:rsidRDefault="00E67A70" w:rsidP="00132F31">
      <w:pPr>
        <w:pStyle w:val="Heading1"/>
        <w:numPr>
          <w:ilvl w:val="0"/>
          <w:numId w:val="19"/>
        </w:numPr>
        <w:ind w:right="360"/>
        <w:jc w:val="both"/>
        <w:rPr>
          <w:b w:val="0"/>
          <w:bCs w:val="0"/>
          <w:u w:val="none"/>
        </w:rPr>
      </w:pPr>
      <w:r w:rsidRPr="00E67A70">
        <w:rPr>
          <w:b w:val="0"/>
          <w:bCs w:val="0"/>
          <w:u w:val="none"/>
        </w:rPr>
        <w:t xml:space="preserve">Assists users with service and information related to communication technology systems, including telephone, paging, nurse call, network, and television.  </w:t>
      </w:r>
      <w:proofErr w:type="gramStart"/>
      <w:r w:rsidRPr="00E67A70">
        <w:rPr>
          <w:b w:val="0"/>
          <w:bCs w:val="0"/>
          <w:u w:val="none"/>
        </w:rPr>
        <w:t>Troubleshoots</w:t>
      </w:r>
      <w:proofErr w:type="gramEnd"/>
      <w:r w:rsidRPr="00E67A70">
        <w:rPr>
          <w:b w:val="0"/>
          <w:bCs w:val="0"/>
          <w:u w:val="none"/>
        </w:rPr>
        <w:t xml:space="preserve"> basic problems. Determines appropriate action or escalation.  </w:t>
      </w:r>
    </w:p>
    <w:p w14:paraId="4D71DCD5" w14:textId="77777777" w:rsidR="00E67A70" w:rsidRPr="00E67A70" w:rsidRDefault="00E67A70" w:rsidP="00132F31">
      <w:pPr>
        <w:pStyle w:val="Heading1"/>
        <w:ind w:right="360"/>
        <w:jc w:val="both"/>
        <w:rPr>
          <w:b w:val="0"/>
          <w:bCs w:val="0"/>
          <w:u w:val="none"/>
        </w:rPr>
      </w:pPr>
    </w:p>
    <w:p w14:paraId="2431A8E7" w14:textId="77777777" w:rsidR="00E67A70" w:rsidRPr="00E67A70" w:rsidRDefault="00E67A70" w:rsidP="00132F31">
      <w:pPr>
        <w:pStyle w:val="Heading1"/>
        <w:numPr>
          <w:ilvl w:val="0"/>
          <w:numId w:val="19"/>
        </w:numPr>
        <w:ind w:right="360"/>
        <w:jc w:val="both"/>
        <w:rPr>
          <w:b w:val="0"/>
          <w:bCs w:val="0"/>
          <w:u w:val="none"/>
        </w:rPr>
      </w:pPr>
      <w:r w:rsidRPr="00E67A70">
        <w:rPr>
          <w:b w:val="0"/>
          <w:bCs w:val="0"/>
          <w:u w:val="none"/>
        </w:rPr>
        <w:t xml:space="preserve">Provides information to students, </w:t>
      </w:r>
      <w:proofErr w:type="gramStart"/>
      <w:r w:rsidRPr="00E67A70">
        <w:rPr>
          <w:b w:val="0"/>
          <w:bCs w:val="0"/>
          <w:u w:val="none"/>
        </w:rPr>
        <w:t>public</w:t>
      </w:r>
      <w:proofErr w:type="gramEnd"/>
      <w:r w:rsidRPr="00E67A70">
        <w:rPr>
          <w:b w:val="0"/>
          <w:bCs w:val="0"/>
          <w:u w:val="none"/>
        </w:rPr>
        <w:t>, patients, visitors, faculty and staff regarding general policies, rules, regulations within the area of assignment.</w:t>
      </w:r>
    </w:p>
    <w:p w14:paraId="2029715F" w14:textId="77777777" w:rsidR="00E67A70" w:rsidRPr="00E67A70" w:rsidRDefault="00E67A70" w:rsidP="00132F31">
      <w:pPr>
        <w:pStyle w:val="Heading1"/>
        <w:ind w:right="360"/>
        <w:jc w:val="both"/>
        <w:rPr>
          <w:b w:val="0"/>
          <w:bCs w:val="0"/>
          <w:u w:val="none"/>
        </w:rPr>
      </w:pPr>
    </w:p>
    <w:p w14:paraId="70EF1FFA" w14:textId="77777777" w:rsidR="00E67A70" w:rsidRPr="00E67A70" w:rsidRDefault="00E67A70" w:rsidP="00132F31">
      <w:pPr>
        <w:pStyle w:val="Heading1"/>
        <w:numPr>
          <w:ilvl w:val="0"/>
          <w:numId w:val="19"/>
        </w:numPr>
        <w:ind w:right="360"/>
        <w:jc w:val="both"/>
        <w:rPr>
          <w:b w:val="0"/>
          <w:bCs w:val="0"/>
          <w:u w:val="none"/>
        </w:rPr>
      </w:pPr>
      <w:r w:rsidRPr="00E67A70">
        <w:rPr>
          <w:b w:val="0"/>
          <w:bCs w:val="0"/>
          <w:u w:val="none"/>
        </w:rPr>
        <w:t xml:space="preserve">Places long distance and international calls making the necessary entries to ensure proper billing. Utilizes proprietary software to authenticate and provide staff with personal and confidential information for billing long distance calls.  </w:t>
      </w:r>
    </w:p>
    <w:p w14:paraId="20AAAB30" w14:textId="77777777" w:rsidR="00E67A70" w:rsidRPr="00E67A70" w:rsidRDefault="00E67A70" w:rsidP="00132F31">
      <w:pPr>
        <w:pStyle w:val="Heading1"/>
        <w:ind w:right="360"/>
        <w:jc w:val="both"/>
        <w:rPr>
          <w:b w:val="0"/>
          <w:bCs w:val="0"/>
          <w:u w:val="none"/>
        </w:rPr>
      </w:pPr>
    </w:p>
    <w:p w14:paraId="4E762388" w14:textId="77777777" w:rsidR="00E67A70" w:rsidRPr="00E67A70" w:rsidRDefault="00E67A70" w:rsidP="00132F31">
      <w:pPr>
        <w:pStyle w:val="Heading1"/>
        <w:numPr>
          <w:ilvl w:val="0"/>
          <w:numId w:val="19"/>
        </w:numPr>
        <w:ind w:right="360"/>
        <w:jc w:val="both"/>
        <w:rPr>
          <w:b w:val="0"/>
          <w:bCs w:val="0"/>
          <w:u w:val="none"/>
        </w:rPr>
      </w:pPr>
      <w:r w:rsidRPr="00E67A70">
        <w:rPr>
          <w:b w:val="0"/>
          <w:bCs w:val="0"/>
          <w:u w:val="none"/>
        </w:rPr>
        <w:t>Responds to incoming calls on the Telecommunications Device for the Deaf.</w:t>
      </w:r>
    </w:p>
    <w:p w14:paraId="253E031B" w14:textId="77777777" w:rsidR="00E67A70" w:rsidRPr="00E67A70" w:rsidRDefault="00E67A70" w:rsidP="00132F31">
      <w:pPr>
        <w:pStyle w:val="Heading1"/>
        <w:ind w:right="360"/>
        <w:jc w:val="both"/>
        <w:rPr>
          <w:b w:val="0"/>
          <w:bCs w:val="0"/>
          <w:u w:val="none"/>
        </w:rPr>
      </w:pPr>
    </w:p>
    <w:p w14:paraId="5709EF76" w14:textId="77777777" w:rsidR="00E67A70" w:rsidRPr="00E67A70" w:rsidRDefault="00E67A70" w:rsidP="00132F31">
      <w:pPr>
        <w:pStyle w:val="Heading1"/>
        <w:numPr>
          <w:ilvl w:val="0"/>
          <w:numId w:val="19"/>
        </w:numPr>
        <w:ind w:right="360"/>
        <w:jc w:val="both"/>
        <w:rPr>
          <w:b w:val="0"/>
          <w:bCs w:val="0"/>
          <w:u w:val="none"/>
        </w:rPr>
      </w:pPr>
      <w:r w:rsidRPr="00E67A70">
        <w:rPr>
          <w:b w:val="0"/>
          <w:bCs w:val="0"/>
          <w:u w:val="none"/>
        </w:rPr>
        <w:t xml:space="preserve">Assists in </w:t>
      </w:r>
      <w:proofErr w:type="gramStart"/>
      <w:r w:rsidRPr="00E67A70">
        <w:rPr>
          <w:b w:val="0"/>
          <w:bCs w:val="0"/>
          <w:u w:val="none"/>
        </w:rPr>
        <w:t>training of</w:t>
      </w:r>
      <w:proofErr w:type="gramEnd"/>
      <w:r w:rsidRPr="00E67A70">
        <w:rPr>
          <w:b w:val="0"/>
          <w:bCs w:val="0"/>
          <w:u w:val="none"/>
        </w:rPr>
        <w:t xml:space="preserve"> Merit staff and student employees and responds to their questions.  Checks the work of new employees and provides input on the evaluation of their performance.</w:t>
      </w:r>
    </w:p>
    <w:p w14:paraId="333454BD" w14:textId="77777777" w:rsidR="00E67A70" w:rsidRPr="00E67A70" w:rsidRDefault="00E67A70" w:rsidP="00132F31">
      <w:pPr>
        <w:pStyle w:val="Heading1"/>
        <w:ind w:right="360"/>
        <w:jc w:val="both"/>
        <w:rPr>
          <w:b w:val="0"/>
          <w:bCs w:val="0"/>
          <w:u w:val="none"/>
        </w:rPr>
      </w:pPr>
    </w:p>
    <w:p w14:paraId="79A3AC73" w14:textId="77777777" w:rsidR="00E67A70" w:rsidRPr="00E67A70" w:rsidRDefault="00E67A70" w:rsidP="00132F31">
      <w:pPr>
        <w:pStyle w:val="Heading1"/>
        <w:numPr>
          <w:ilvl w:val="0"/>
          <w:numId w:val="19"/>
        </w:numPr>
        <w:ind w:right="360"/>
        <w:jc w:val="both"/>
        <w:rPr>
          <w:b w:val="0"/>
          <w:bCs w:val="0"/>
          <w:u w:val="none"/>
        </w:rPr>
      </w:pPr>
      <w:r w:rsidRPr="00E67A70">
        <w:rPr>
          <w:b w:val="0"/>
          <w:bCs w:val="0"/>
          <w:u w:val="none"/>
        </w:rPr>
        <w:t>Provides input in the development of unit policies and procedures and makes recommendations for process improvement.</w:t>
      </w:r>
    </w:p>
    <w:p w14:paraId="171BB729" w14:textId="77777777" w:rsidR="00E67A70" w:rsidRPr="00E67A70" w:rsidRDefault="00E67A70" w:rsidP="00132F31">
      <w:pPr>
        <w:pStyle w:val="Heading1"/>
        <w:ind w:right="360"/>
        <w:jc w:val="both"/>
        <w:rPr>
          <w:b w:val="0"/>
          <w:bCs w:val="0"/>
          <w:u w:val="none"/>
        </w:rPr>
      </w:pPr>
    </w:p>
    <w:p w14:paraId="1D4E4B48" w14:textId="77777777" w:rsidR="00E67A70" w:rsidRPr="00E67A70" w:rsidRDefault="00E67A70" w:rsidP="00132F31">
      <w:pPr>
        <w:pStyle w:val="Heading1"/>
        <w:numPr>
          <w:ilvl w:val="0"/>
          <w:numId w:val="19"/>
        </w:numPr>
        <w:ind w:right="360"/>
        <w:jc w:val="both"/>
        <w:rPr>
          <w:b w:val="0"/>
          <w:bCs w:val="0"/>
          <w:u w:val="none"/>
        </w:rPr>
      </w:pPr>
      <w:proofErr w:type="gramStart"/>
      <w:r w:rsidRPr="00E67A70">
        <w:rPr>
          <w:b w:val="0"/>
          <w:bCs w:val="0"/>
          <w:u w:val="none"/>
        </w:rPr>
        <w:t>Communicates</w:t>
      </w:r>
      <w:proofErr w:type="gramEnd"/>
      <w:r w:rsidRPr="00E67A70">
        <w:rPr>
          <w:b w:val="0"/>
          <w:bCs w:val="0"/>
          <w:u w:val="none"/>
        </w:rPr>
        <w:t xml:space="preserve"> with other university offices and outside agencies such as hospitals, pharmacies, UI Community Home Care, Visiting Nurses Association, Lions Eye Bank, law enforcement agencies and various system vendors on matters of moderate complexity.</w:t>
      </w:r>
    </w:p>
    <w:p w14:paraId="5FAAC326" w14:textId="77777777" w:rsidR="00E67A70" w:rsidRPr="00E67A70" w:rsidRDefault="00E67A70" w:rsidP="00132F31">
      <w:pPr>
        <w:pStyle w:val="Heading1"/>
        <w:ind w:right="360"/>
        <w:jc w:val="both"/>
        <w:rPr>
          <w:b w:val="0"/>
          <w:bCs w:val="0"/>
          <w:u w:val="none"/>
        </w:rPr>
      </w:pPr>
    </w:p>
    <w:p w14:paraId="56059FB3" w14:textId="350D7946" w:rsidR="00BD1F6C" w:rsidRDefault="00E67A70" w:rsidP="00132F31">
      <w:pPr>
        <w:pStyle w:val="Heading1"/>
        <w:numPr>
          <w:ilvl w:val="0"/>
          <w:numId w:val="19"/>
        </w:numPr>
        <w:ind w:right="360"/>
        <w:jc w:val="both"/>
        <w:rPr>
          <w:b w:val="0"/>
          <w:bCs w:val="0"/>
          <w:u w:val="none"/>
        </w:rPr>
      </w:pPr>
      <w:r w:rsidRPr="00E67A70">
        <w:rPr>
          <w:b w:val="0"/>
          <w:bCs w:val="0"/>
          <w:u w:val="none"/>
        </w:rPr>
        <w:t>Applies basic knowledge of computer technology and various software packages such as e-mail, print and electronic document processing, or specialized applications used by the unit and hospital.</w:t>
      </w:r>
    </w:p>
    <w:p w14:paraId="5B5BA403" w14:textId="77777777" w:rsidR="00864796" w:rsidRPr="00BD1F6C" w:rsidRDefault="00864796" w:rsidP="00BD1F6C">
      <w:pPr>
        <w:pStyle w:val="Heading1"/>
        <w:ind w:left="720"/>
        <w:rPr>
          <w:b w:val="0"/>
          <w:bCs w:val="0"/>
          <w:u w:val="none"/>
        </w:rPr>
      </w:pPr>
    </w:p>
    <w:p w14:paraId="3CAF1FF0" w14:textId="23D54CAC" w:rsidR="00235594" w:rsidRDefault="00235594" w:rsidP="00235594">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25690A96" w14:textId="77777777" w:rsidR="00235594" w:rsidRDefault="00235594" w:rsidP="00235594">
      <w:pPr>
        <w:pStyle w:val="Heading1"/>
        <w:rPr>
          <w:u w:val="none"/>
        </w:rPr>
      </w:pPr>
    </w:p>
    <w:p w14:paraId="044204D5" w14:textId="77777777" w:rsidR="00192DFE" w:rsidRPr="00192DFE" w:rsidRDefault="00192DFE" w:rsidP="00192DFE">
      <w:pPr>
        <w:pStyle w:val="BodyText"/>
        <w:numPr>
          <w:ilvl w:val="0"/>
          <w:numId w:val="21"/>
        </w:numPr>
        <w:ind w:right="270"/>
        <w:jc w:val="both"/>
        <w:rPr>
          <w:szCs w:val="22"/>
        </w:rPr>
      </w:pPr>
      <w:r w:rsidRPr="00192DFE">
        <w:rPr>
          <w:szCs w:val="22"/>
        </w:rPr>
        <w:t>In- depth knowledge of unit, department and institutional routines, functions policies, procedures and forms. Familiar with Telecommunications Center emergency procedures as well as hospital disaster plans including Hospital Emergency Incident Command System and HIPAA.</w:t>
      </w:r>
    </w:p>
    <w:p w14:paraId="73C00092" w14:textId="77777777" w:rsidR="00192DFE" w:rsidRPr="00192DFE" w:rsidRDefault="00192DFE" w:rsidP="00192DFE">
      <w:pPr>
        <w:pStyle w:val="BodyText"/>
        <w:ind w:right="270"/>
        <w:jc w:val="both"/>
        <w:rPr>
          <w:szCs w:val="22"/>
        </w:rPr>
      </w:pPr>
    </w:p>
    <w:p w14:paraId="27E2CCCA" w14:textId="77777777" w:rsidR="00192DFE" w:rsidRPr="00192DFE" w:rsidRDefault="00192DFE" w:rsidP="00192DFE">
      <w:pPr>
        <w:pStyle w:val="BodyText"/>
        <w:numPr>
          <w:ilvl w:val="0"/>
          <w:numId w:val="21"/>
        </w:numPr>
        <w:ind w:right="270"/>
        <w:jc w:val="both"/>
        <w:rPr>
          <w:szCs w:val="22"/>
        </w:rPr>
      </w:pPr>
      <w:r w:rsidRPr="00192DFE">
        <w:rPr>
          <w:szCs w:val="22"/>
        </w:rPr>
        <w:t>Knowledge of medical terminology.</w:t>
      </w:r>
    </w:p>
    <w:p w14:paraId="42D71CA7" w14:textId="77777777" w:rsidR="00192DFE" w:rsidRPr="00192DFE" w:rsidRDefault="00192DFE" w:rsidP="00192DFE">
      <w:pPr>
        <w:pStyle w:val="BodyText"/>
        <w:ind w:right="270"/>
        <w:jc w:val="both"/>
        <w:rPr>
          <w:szCs w:val="22"/>
        </w:rPr>
      </w:pPr>
    </w:p>
    <w:p w14:paraId="51730025" w14:textId="77777777" w:rsidR="00192DFE" w:rsidRPr="00192DFE" w:rsidRDefault="00192DFE" w:rsidP="00192DFE">
      <w:pPr>
        <w:pStyle w:val="BodyText"/>
        <w:numPr>
          <w:ilvl w:val="0"/>
          <w:numId w:val="21"/>
        </w:numPr>
        <w:ind w:right="270"/>
        <w:jc w:val="both"/>
        <w:rPr>
          <w:szCs w:val="22"/>
        </w:rPr>
      </w:pPr>
      <w:r w:rsidRPr="00192DFE">
        <w:rPr>
          <w:szCs w:val="22"/>
        </w:rPr>
        <w:t xml:space="preserve">Knowledge of </w:t>
      </w:r>
      <w:proofErr w:type="gramStart"/>
      <w:r w:rsidRPr="00192DFE">
        <w:rPr>
          <w:szCs w:val="22"/>
        </w:rPr>
        <w:t>the telecommunications</w:t>
      </w:r>
      <w:proofErr w:type="gramEnd"/>
      <w:r w:rsidRPr="00192DFE">
        <w:rPr>
          <w:szCs w:val="22"/>
        </w:rPr>
        <w:t xml:space="preserve"> systems and ability to operate systems efficiently. </w:t>
      </w:r>
    </w:p>
    <w:p w14:paraId="43D95E3D" w14:textId="77777777" w:rsidR="00192DFE" w:rsidRPr="00192DFE" w:rsidRDefault="00192DFE" w:rsidP="00192DFE">
      <w:pPr>
        <w:pStyle w:val="BodyText"/>
        <w:ind w:right="270"/>
        <w:jc w:val="both"/>
        <w:rPr>
          <w:szCs w:val="22"/>
        </w:rPr>
      </w:pPr>
    </w:p>
    <w:p w14:paraId="050118FD" w14:textId="77777777" w:rsidR="00192DFE" w:rsidRDefault="00192DFE" w:rsidP="00192DFE">
      <w:pPr>
        <w:pStyle w:val="BodyText"/>
        <w:numPr>
          <w:ilvl w:val="0"/>
          <w:numId w:val="21"/>
        </w:numPr>
        <w:ind w:right="270"/>
        <w:jc w:val="both"/>
        <w:rPr>
          <w:szCs w:val="22"/>
        </w:rPr>
      </w:pPr>
      <w:r w:rsidRPr="00192DFE">
        <w:rPr>
          <w:szCs w:val="22"/>
        </w:rPr>
        <w:t>Skill in utilizing a computer, software, online systems and conventional office equipment.</w:t>
      </w:r>
    </w:p>
    <w:p w14:paraId="087F8D11" w14:textId="77777777" w:rsidR="00192DFE" w:rsidRDefault="00192DFE" w:rsidP="00192DFE">
      <w:pPr>
        <w:pStyle w:val="ListParagraph"/>
      </w:pPr>
    </w:p>
    <w:p w14:paraId="7EB53357" w14:textId="1E9DC1F1" w:rsidR="00192DFE" w:rsidRPr="00192DFE" w:rsidRDefault="00192DFE" w:rsidP="00192DFE">
      <w:pPr>
        <w:pStyle w:val="BodyText"/>
        <w:numPr>
          <w:ilvl w:val="0"/>
          <w:numId w:val="21"/>
        </w:numPr>
        <w:ind w:right="270"/>
        <w:jc w:val="both"/>
        <w:rPr>
          <w:szCs w:val="22"/>
        </w:rPr>
      </w:pPr>
      <w:r>
        <w:rPr>
          <w:szCs w:val="22"/>
        </w:rPr>
        <w:t xml:space="preserve">Ability to communicate effectively with patients, visitors, staff and the public in a </w:t>
      </w:r>
      <w:r w:rsidR="00590A7C">
        <w:rPr>
          <w:szCs w:val="22"/>
        </w:rPr>
        <w:t>variety of situations.</w:t>
      </w:r>
    </w:p>
    <w:p w14:paraId="2C7B68B9" w14:textId="5B11B047" w:rsidR="002D4BCE" w:rsidRDefault="002D4BCE" w:rsidP="00192DFE">
      <w:pPr>
        <w:pStyle w:val="BodyText"/>
        <w:rPr>
          <w:sz w:val="11"/>
        </w:rPr>
      </w:pPr>
      <w:r>
        <w:rPr>
          <w:rFonts w:ascii="ArialMT" w:eastAsiaTheme="minorHAnsi" w:hAnsi="ArialMT" w:cs="ArialMT"/>
          <w:color w:val="000000"/>
        </w:rPr>
        <w:tab/>
      </w:r>
      <w:r>
        <w:rPr>
          <w:noProof/>
          <w:sz w:val="11"/>
        </w:rPr>
        <w:drawing>
          <wp:anchor distT="0" distB="0" distL="0" distR="0" simplePos="0" relativeHeight="487589888" behindDoc="1" locked="0" layoutInCell="1" allowOverlap="1" wp14:anchorId="156D3C1B" wp14:editId="1AA78272">
            <wp:simplePos x="0" y="0"/>
            <wp:positionH relativeFrom="page">
              <wp:posOffset>914400</wp:posOffset>
            </wp:positionH>
            <wp:positionV relativeFrom="paragraph">
              <wp:posOffset>100640</wp:posOffset>
            </wp:positionV>
            <wp:extent cx="1440617" cy="384047"/>
            <wp:effectExtent l="0" t="0" r="0" b="0"/>
            <wp:wrapTopAndBottom/>
            <wp:docPr id="1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487590912" behindDoc="1" locked="0" layoutInCell="1" allowOverlap="1" wp14:anchorId="27441074" wp14:editId="7937FF17">
            <wp:simplePos x="0" y="0"/>
            <wp:positionH relativeFrom="page">
              <wp:posOffset>3333242</wp:posOffset>
            </wp:positionH>
            <wp:positionV relativeFrom="paragraph">
              <wp:posOffset>211797</wp:posOffset>
            </wp:positionV>
            <wp:extent cx="631511" cy="187451"/>
            <wp:effectExtent l="0" t="0" r="0" b="0"/>
            <wp:wrapTopAndBottom/>
            <wp:docPr id="1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487591936" behindDoc="1" locked="0" layoutInCell="1" allowOverlap="1" wp14:anchorId="74420419" wp14:editId="23A41EE8">
            <wp:simplePos x="0" y="0"/>
            <wp:positionH relativeFrom="page">
              <wp:posOffset>4667250</wp:posOffset>
            </wp:positionH>
            <wp:positionV relativeFrom="paragraph">
              <wp:posOffset>183825</wp:posOffset>
            </wp:positionV>
            <wp:extent cx="2169744" cy="288036"/>
            <wp:effectExtent l="0" t="0" r="0" b="0"/>
            <wp:wrapTopAndBottom/>
            <wp:docPr id="19"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54E6072F" w14:textId="4B61F11D" w:rsidR="00590A7C" w:rsidRDefault="00590A7C" w:rsidP="00590A7C">
      <w:pPr>
        <w:pStyle w:val="BodyText"/>
        <w:numPr>
          <w:ilvl w:val="0"/>
          <w:numId w:val="21"/>
        </w:numPr>
        <w:ind w:right="360"/>
        <w:jc w:val="both"/>
      </w:pPr>
      <w:r>
        <w:lastRenderedPageBreak/>
        <w:t>Ability to work in a high intensity environment.</w:t>
      </w:r>
    </w:p>
    <w:p w14:paraId="17AE89C4" w14:textId="77777777" w:rsidR="00590A7C" w:rsidRDefault="00590A7C" w:rsidP="00590A7C">
      <w:pPr>
        <w:pStyle w:val="BodyText"/>
        <w:ind w:right="360"/>
        <w:jc w:val="both"/>
      </w:pPr>
    </w:p>
    <w:p w14:paraId="1DE7E911" w14:textId="77777777" w:rsidR="00590A7C" w:rsidRDefault="00590A7C" w:rsidP="00590A7C">
      <w:pPr>
        <w:pStyle w:val="BodyText"/>
        <w:numPr>
          <w:ilvl w:val="0"/>
          <w:numId w:val="21"/>
        </w:numPr>
        <w:ind w:right="360"/>
        <w:jc w:val="both"/>
      </w:pPr>
      <w:r>
        <w:t>Ability to prioritize work assignments and daily tasks.</w:t>
      </w:r>
    </w:p>
    <w:p w14:paraId="64E4E1E1" w14:textId="77777777" w:rsidR="00590A7C" w:rsidRDefault="00590A7C" w:rsidP="00590A7C">
      <w:pPr>
        <w:pStyle w:val="BodyText"/>
        <w:ind w:right="360"/>
        <w:jc w:val="both"/>
      </w:pPr>
    </w:p>
    <w:p w14:paraId="3BBA5120" w14:textId="77777777" w:rsidR="00590A7C" w:rsidRDefault="00590A7C" w:rsidP="00590A7C">
      <w:pPr>
        <w:pStyle w:val="BodyText"/>
        <w:numPr>
          <w:ilvl w:val="0"/>
          <w:numId w:val="21"/>
        </w:numPr>
        <w:ind w:right="360"/>
        <w:jc w:val="both"/>
      </w:pPr>
      <w:r>
        <w:t xml:space="preserve">Ability to read, interpret and accurately execute oral and written instruction and exercise judgment in its application. </w:t>
      </w:r>
    </w:p>
    <w:p w14:paraId="75C7110A" w14:textId="77777777" w:rsidR="00590A7C" w:rsidRDefault="00590A7C" w:rsidP="00590A7C">
      <w:pPr>
        <w:pStyle w:val="BodyText"/>
        <w:ind w:right="360"/>
        <w:jc w:val="both"/>
      </w:pPr>
    </w:p>
    <w:p w14:paraId="70E5935B" w14:textId="77777777" w:rsidR="00590A7C" w:rsidRDefault="00590A7C" w:rsidP="00590A7C">
      <w:pPr>
        <w:pStyle w:val="BodyText"/>
        <w:numPr>
          <w:ilvl w:val="0"/>
          <w:numId w:val="21"/>
        </w:numPr>
        <w:ind w:right="360"/>
        <w:jc w:val="both"/>
      </w:pPr>
      <w:r>
        <w:t xml:space="preserve">Ability to document information timely and accurately.  </w:t>
      </w:r>
    </w:p>
    <w:p w14:paraId="32530B76" w14:textId="77777777" w:rsidR="00590A7C" w:rsidRDefault="00590A7C" w:rsidP="00590A7C">
      <w:pPr>
        <w:pStyle w:val="BodyText"/>
        <w:ind w:right="360"/>
        <w:jc w:val="both"/>
      </w:pPr>
    </w:p>
    <w:p w14:paraId="36EB7C05" w14:textId="77777777" w:rsidR="00590A7C" w:rsidRDefault="00590A7C" w:rsidP="00590A7C">
      <w:pPr>
        <w:pStyle w:val="BodyText"/>
        <w:numPr>
          <w:ilvl w:val="0"/>
          <w:numId w:val="21"/>
        </w:numPr>
        <w:ind w:right="360"/>
        <w:jc w:val="both"/>
      </w:pPr>
      <w:proofErr w:type="gramStart"/>
      <w:r>
        <w:t>Ability</w:t>
      </w:r>
      <w:proofErr w:type="gramEnd"/>
      <w:r>
        <w:t xml:space="preserve"> to withstand noise from various computers, alarms, pagers, telephones, office equipment and co-workers.   </w:t>
      </w:r>
    </w:p>
    <w:p w14:paraId="0301909B" w14:textId="77777777" w:rsidR="00590A7C" w:rsidRDefault="00590A7C" w:rsidP="00590A7C">
      <w:pPr>
        <w:pStyle w:val="BodyText"/>
        <w:ind w:right="360"/>
        <w:jc w:val="both"/>
      </w:pPr>
    </w:p>
    <w:p w14:paraId="4680E4D4" w14:textId="6E15340B" w:rsidR="00320CEA" w:rsidRDefault="00590A7C" w:rsidP="00590A7C">
      <w:pPr>
        <w:pStyle w:val="BodyText"/>
        <w:numPr>
          <w:ilvl w:val="0"/>
          <w:numId w:val="21"/>
        </w:numPr>
        <w:ind w:right="360"/>
        <w:jc w:val="both"/>
      </w:pPr>
      <w:r>
        <w:t>Good hand-eye coordination, manual dexterity and ability to execute oral and written instructions.</w:t>
      </w:r>
    </w:p>
    <w:p w14:paraId="3E738E53" w14:textId="77777777" w:rsidR="00590A7C" w:rsidRDefault="00590A7C" w:rsidP="00320CEA">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4284E503" w14:textId="77777777" w:rsidR="00992136" w:rsidRDefault="00992136" w:rsidP="00992136">
      <w:pPr>
        <w:pStyle w:val="BodyText"/>
        <w:numPr>
          <w:ilvl w:val="0"/>
          <w:numId w:val="22"/>
        </w:numPr>
        <w:ind w:left="720" w:right="360"/>
        <w:jc w:val="both"/>
      </w:pPr>
      <w:r>
        <w:t xml:space="preserve">High school graduation or equivalent </w:t>
      </w:r>
      <w:proofErr w:type="gramStart"/>
      <w:r>
        <w:t>and;</w:t>
      </w:r>
      <w:proofErr w:type="gramEnd"/>
    </w:p>
    <w:p w14:paraId="7F527B27" w14:textId="77777777" w:rsidR="00992136" w:rsidRDefault="00992136" w:rsidP="00992136">
      <w:pPr>
        <w:pStyle w:val="BodyText"/>
        <w:ind w:left="446" w:right="360" w:hanging="446"/>
        <w:jc w:val="both"/>
      </w:pPr>
    </w:p>
    <w:p w14:paraId="1A4B89EC" w14:textId="77777777" w:rsidR="00992136" w:rsidRDefault="00992136" w:rsidP="00992136">
      <w:pPr>
        <w:pStyle w:val="BodyText"/>
        <w:numPr>
          <w:ilvl w:val="0"/>
          <w:numId w:val="22"/>
        </w:numPr>
        <w:ind w:left="720" w:right="360"/>
        <w:jc w:val="both"/>
      </w:pPr>
      <w:r>
        <w:t xml:space="preserve">Any combination of clerical experience and/or college or university coursework which is equivalent to two years of full-time employment </w:t>
      </w:r>
      <w:proofErr w:type="gramStart"/>
      <w:r>
        <w:t>and;</w:t>
      </w:r>
      <w:proofErr w:type="gramEnd"/>
    </w:p>
    <w:p w14:paraId="5EF6D4DC" w14:textId="2358E2F3" w:rsidR="00992136" w:rsidRDefault="00992136" w:rsidP="00992136">
      <w:pPr>
        <w:pStyle w:val="BodyText"/>
        <w:ind w:left="446" w:right="360" w:hanging="386"/>
        <w:jc w:val="both"/>
      </w:pPr>
    </w:p>
    <w:p w14:paraId="17A91B1D" w14:textId="482333C6" w:rsidR="00F36E9C" w:rsidRDefault="00992136" w:rsidP="00992136">
      <w:pPr>
        <w:pStyle w:val="BodyText"/>
        <w:numPr>
          <w:ilvl w:val="0"/>
          <w:numId w:val="22"/>
        </w:numPr>
        <w:ind w:left="720" w:right="360"/>
        <w:jc w:val="both"/>
      </w:pPr>
      <w:r>
        <w:t>Experience (typically 3-6 months) in a call center or equivalent communications environment using computerized systems and involving responses to immediate decision and action demands</w:t>
      </w:r>
    </w:p>
    <w:p w14:paraId="209142E1" w14:textId="77777777" w:rsidR="00992136" w:rsidRDefault="00992136" w:rsidP="00992136">
      <w:pPr>
        <w:pStyle w:val="BodyText"/>
        <w:ind w:left="806" w:right="360" w:hanging="446"/>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311AAE64"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6138F9">
        <w:rPr>
          <w:i/>
          <w:sz w:val="24"/>
        </w:rPr>
        <w:t>October</w:t>
      </w:r>
      <w:r w:rsidR="00A92484">
        <w:rPr>
          <w:i/>
          <w:sz w:val="24"/>
        </w:rPr>
        <w:t xml:space="preserve"> 1, 20</w:t>
      </w:r>
      <w:r w:rsidR="00F36E9C">
        <w:rPr>
          <w:i/>
          <w:sz w:val="24"/>
        </w:rPr>
        <w:t>1</w:t>
      </w:r>
      <w:r w:rsidR="006138F9">
        <w:rPr>
          <w:i/>
          <w:sz w:val="24"/>
        </w:rPr>
        <w:t>9</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250611DE" w14:textId="77777777" w:rsidR="0047507C" w:rsidRDefault="0047507C" w:rsidP="0014639C">
      <w:pPr>
        <w:pStyle w:val="BodyText"/>
        <w:rPr>
          <w:i/>
          <w:sz w:val="20"/>
        </w:rPr>
      </w:pPr>
    </w:p>
    <w:p w14:paraId="74E84005" w14:textId="77777777" w:rsidR="0047507C" w:rsidRDefault="0047507C" w:rsidP="0014639C">
      <w:pPr>
        <w:pStyle w:val="BodyText"/>
        <w:rPr>
          <w:i/>
          <w:sz w:val="20"/>
        </w:rPr>
      </w:pPr>
    </w:p>
    <w:p w14:paraId="0CECFFDF" w14:textId="77777777" w:rsidR="0047507C" w:rsidRDefault="0047507C" w:rsidP="0014639C">
      <w:pPr>
        <w:pStyle w:val="BodyText"/>
        <w:rPr>
          <w:i/>
          <w:sz w:val="20"/>
        </w:rPr>
      </w:pPr>
    </w:p>
    <w:p w14:paraId="7B20D1D2" w14:textId="77777777" w:rsidR="0047507C" w:rsidRDefault="0047507C" w:rsidP="0014639C">
      <w:pPr>
        <w:pStyle w:val="BodyText"/>
        <w:rPr>
          <w:i/>
          <w:sz w:val="20"/>
        </w:rPr>
      </w:pPr>
    </w:p>
    <w:p w14:paraId="4B111966" w14:textId="77777777" w:rsidR="007425A7" w:rsidRDefault="007425A7" w:rsidP="0014639C">
      <w:pPr>
        <w:pStyle w:val="BodyText"/>
        <w:rPr>
          <w:i/>
          <w:sz w:val="20"/>
        </w:rPr>
      </w:pPr>
    </w:p>
    <w:p w14:paraId="59F8CAFB" w14:textId="77777777" w:rsidR="007425A7" w:rsidRDefault="007425A7" w:rsidP="0014639C">
      <w:pPr>
        <w:pStyle w:val="BodyText"/>
        <w:rPr>
          <w:i/>
          <w:sz w:val="20"/>
        </w:rPr>
      </w:pPr>
    </w:p>
    <w:p w14:paraId="0345F8AE" w14:textId="77777777" w:rsidR="007425A7" w:rsidRDefault="007425A7" w:rsidP="0014639C">
      <w:pPr>
        <w:pStyle w:val="BodyText"/>
        <w:rPr>
          <w:i/>
          <w:sz w:val="20"/>
        </w:rPr>
      </w:pPr>
    </w:p>
    <w:p w14:paraId="7CFC0859" w14:textId="77777777" w:rsidR="007425A7" w:rsidRDefault="007425A7" w:rsidP="0014639C">
      <w:pPr>
        <w:pStyle w:val="BodyText"/>
        <w:rPr>
          <w:i/>
          <w:sz w:val="20"/>
        </w:rPr>
      </w:pPr>
    </w:p>
    <w:p w14:paraId="1BA2D535" w14:textId="77777777" w:rsidR="00F36E9C" w:rsidRDefault="00F36E9C" w:rsidP="0014639C">
      <w:pPr>
        <w:pStyle w:val="BodyText"/>
        <w:rPr>
          <w:i/>
          <w:sz w:val="20"/>
        </w:rPr>
      </w:pPr>
    </w:p>
    <w:p w14:paraId="3D46B5A9" w14:textId="7777777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3"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4"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5"/>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1ECA0BE6"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C45201">
                            <w:rPr>
                              <w:b/>
                              <w:spacing w:val="-4"/>
                              <w:sz w:val="24"/>
                            </w:rPr>
                            <w:t>82</w:t>
                          </w:r>
                          <w:r w:rsidR="00A73B62">
                            <w:rPr>
                              <w:b/>
                              <w:spacing w:val="-4"/>
                              <w:sz w:val="24"/>
                            </w:rPr>
                            <w:t>22</w:t>
                          </w:r>
                        </w:p>
                        <w:p w14:paraId="54F249F2" w14:textId="67A97584"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9C40E8">
                            <w:rPr>
                              <w:b/>
                              <w:spacing w:val="-5"/>
                              <w:sz w:val="24"/>
                            </w:rPr>
                            <w:t>4</w:t>
                          </w:r>
                          <w:r w:rsidR="00A73B62">
                            <w:rPr>
                              <w:b/>
                              <w:spacing w:val="-5"/>
                              <w:sz w:val="24"/>
                            </w:rPr>
                            <w:t>10</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1ECA0BE6"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C45201">
                      <w:rPr>
                        <w:b/>
                        <w:spacing w:val="-4"/>
                        <w:sz w:val="24"/>
                      </w:rPr>
                      <w:t>82</w:t>
                    </w:r>
                    <w:r w:rsidR="00A73B62">
                      <w:rPr>
                        <w:b/>
                        <w:spacing w:val="-4"/>
                        <w:sz w:val="24"/>
                      </w:rPr>
                      <w:t>22</w:t>
                    </w:r>
                  </w:p>
                  <w:p w14:paraId="54F249F2" w14:textId="67A97584"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9C40E8">
                      <w:rPr>
                        <w:b/>
                        <w:spacing w:val="-5"/>
                        <w:sz w:val="24"/>
                      </w:rPr>
                      <w:t>4</w:t>
                    </w:r>
                    <w:r w:rsidR="00A73B62">
                      <w:rPr>
                        <w:b/>
                        <w:spacing w:val="-5"/>
                        <w:sz w:val="24"/>
                      </w:rPr>
                      <w:t>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1ECDB813">
              <wp:simplePos x="0" y="0"/>
              <wp:positionH relativeFrom="page">
                <wp:posOffset>904875</wp:posOffset>
              </wp:positionH>
              <wp:positionV relativeFrom="page">
                <wp:posOffset>447675</wp:posOffset>
              </wp:positionV>
              <wp:extent cx="2667000" cy="2190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19075"/>
                      </a:xfrm>
                      <a:prstGeom prst="rect">
                        <a:avLst/>
                      </a:prstGeom>
                    </wps:spPr>
                    <wps:txbx>
                      <w:txbxContent>
                        <w:p w14:paraId="53B106C5" w14:textId="7F658952" w:rsidR="0047507C" w:rsidRDefault="003874F4" w:rsidP="003874F4">
                          <w:pPr>
                            <w:spacing w:before="12"/>
                            <w:rPr>
                              <w:b/>
                              <w:sz w:val="24"/>
                            </w:rPr>
                          </w:pPr>
                          <w:r>
                            <w:rPr>
                              <w:b/>
                              <w:sz w:val="24"/>
                            </w:rPr>
                            <w:t>Hospital Communications Specialist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210pt;height:17.2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" filled="f" stroked="f">
              <v:textbox inset="0,0,0,0">
                <w:txbxContent>
                  <w:p w14:paraId="53B106C5" w14:textId="7F658952" w:rsidR="0047507C" w:rsidRDefault="003874F4" w:rsidP="003874F4">
                    <w:pPr>
                      <w:spacing w:before="12"/>
                      <w:rPr>
                        <w:b/>
                        <w:sz w:val="24"/>
                      </w:rPr>
                    </w:pPr>
                    <w:r>
                      <w:rPr>
                        <w:b/>
                        <w:sz w:val="24"/>
                      </w:rPr>
                      <w:t>Hospital Communications Specialist</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6E8D4F22"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3874F4">
                            <w:rPr>
                              <w:b/>
                              <w:spacing w:val="-4"/>
                              <w:sz w:val="24"/>
                            </w:rPr>
                            <w:t>8222</w:t>
                          </w:r>
                        </w:p>
                        <w:p w14:paraId="35551801" w14:textId="78224AF7"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EB030B">
                            <w:rPr>
                              <w:b/>
                              <w:spacing w:val="-5"/>
                              <w:sz w:val="24"/>
                            </w:rPr>
                            <w:t>4</w:t>
                          </w:r>
                          <w:r w:rsidR="003874F4">
                            <w:rPr>
                              <w:b/>
                              <w:spacing w:val="-5"/>
                              <w:sz w:val="24"/>
                            </w:rPr>
                            <w:t>10</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6E8D4F22"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3874F4">
                      <w:rPr>
                        <w:b/>
                        <w:spacing w:val="-4"/>
                        <w:sz w:val="24"/>
                      </w:rPr>
                      <w:t>8222</w:t>
                    </w:r>
                  </w:p>
                  <w:p w14:paraId="35551801" w14:textId="78224AF7"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EB030B">
                      <w:rPr>
                        <w:b/>
                        <w:spacing w:val="-5"/>
                        <w:sz w:val="24"/>
                      </w:rPr>
                      <w:t>4</w:t>
                    </w:r>
                    <w:r w:rsidR="003874F4">
                      <w:rPr>
                        <w:b/>
                        <w:spacing w:val="-5"/>
                        <w:sz w:val="24"/>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B3AC728C"/>
    <w:lvl w:ilvl="0" w:tplc="0000032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10" w15:restartNumberingAfterBreak="0">
    <w:nsid w:val="0A0106D9"/>
    <w:multiLevelType w:val="hybridMultilevel"/>
    <w:tmpl w:val="B9F68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8F40DB"/>
    <w:multiLevelType w:val="hybridMultilevel"/>
    <w:tmpl w:val="820EC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210204"/>
    <w:multiLevelType w:val="hybridMultilevel"/>
    <w:tmpl w:val="131A3C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B946D3"/>
    <w:multiLevelType w:val="hybridMultilevel"/>
    <w:tmpl w:val="0ED69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4F5AE4"/>
    <w:multiLevelType w:val="hybridMultilevel"/>
    <w:tmpl w:val="70120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012768"/>
    <w:multiLevelType w:val="hybridMultilevel"/>
    <w:tmpl w:val="EE54C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7203D7"/>
    <w:multiLevelType w:val="hybridMultilevel"/>
    <w:tmpl w:val="E94ED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BF2FF0"/>
    <w:multiLevelType w:val="hybridMultilevel"/>
    <w:tmpl w:val="9B021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A56678"/>
    <w:multiLevelType w:val="hybridMultilevel"/>
    <w:tmpl w:val="CEEE1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AD304D"/>
    <w:multiLevelType w:val="hybridMultilevel"/>
    <w:tmpl w:val="BCD26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21" w15:restartNumberingAfterBreak="0">
    <w:nsid w:val="7FBE70E1"/>
    <w:multiLevelType w:val="hybridMultilevel"/>
    <w:tmpl w:val="4D5089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0260139">
    <w:abstractNumId w:val="9"/>
  </w:num>
  <w:num w:numId="2" w16cid:durableId="1863516721">
    <w:abstractNumId w:val="20"/>
  </w:num>
  <w:num w:numId="3" w16cid:durableId="1302690456">
    <w:abstractNumId w:val="15"/>
  </w:num>
  <w:num w:numId="4" w16cid:durableId="1961691783">
    <w:abstractNumId w:val="17"/>
  </w:num>
  <w:num w:numId="5" w16cid:durableId="846529153">
    <w:abstractNumId w:val="16"/>
  </w:num>
  <w:num w:numId="6" w16cid:durableId="1996713395">
    <w:abstractNumId w:val="14"/>
  </w:num>
  <w:num w:numId="7" w16cid:durableId="1858470739">
    <w:abstractNumId w:val="18"/>
  </w:num>
  <w:num w:numId="8" w16cid:durableId="123546311">
    <w:abstractNumId w:val="12"/>
  </w:num>
  <w:num w:numId="9" w16cid:durableId="1063991886">
    <w:abstractNumId w:val="0"/>
  </w:num>
  <w:num w:numId="10" w16cid:durableId="1788768944">
    <w:abstractNumId w:val="1"/>
  </w:num>
  <w:num w:numId="11" w16cid:durableId="954290070">
    <w:abstractNumId w:val="2"/>
  </w:num>
  <w:num w:numId="12" w16cid:durableId="414130148">
    <w:abstractNumId w:val="3"/>
  </w:num>
  <w:num w:numId="13" w16cid:durableId="1179810514">
    <w:abstractNumId w:val="4"/>
  </w:num>
  <w:num w:numId="14" w16cid:durableId="934825941">
    <w:abstractNumId w:val="5"/>
  </w:num>
  <w:num w:numId="15" w16cid:durableId="22486939">
    <w:abstractNumId w:val="6"/>
  </w:num>
  <w:num w:numId="16" w16cid:durableId="74399203">
    <w:abstractNumId w:val="7"/>
  </w:num>
  <w:num w:numId="17" w16cid:durableId="1827669406">
    <w:abstractNumId w:val="8"/>
  </w:num>
  <w:num w:numId="18" w16cid:durableId="690373094">
    <w:abstractNumId w:val="19"/>
  </w:num>
  <w:num w:numId="19" w16cid:durableId="128130247">
    <w:abstractNumId w:val="10"/>
  </w:num>
  <w:num w:numId="20" w16cid:durableId="1226184606">
    <w:abstractNumId w:val="11"/>
  </w:num>
  <w:num w:numId="21" w16cid:durableId="1479615083">
    <w:abstractNumId w:val="13"/>
  </w:num>
  <w:num w:numId="22" w16cid:durableId="9283901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7C"/>
    <w:rsid w:val="00082982"/>
    <w:rsid w:val="000E16F1"/>
    <w:rsid w:val="000F0B4F"/>
    <w:rsid w:val="00132F31"/>
    <w:rsid w:val="0014639C"/>
    <w:rsid w:val="00176814"/>
    <w:rsid w:val="00192DFE"/>
    <w:rsid w:val="00235594"/>
    <w:rsid w:val="002D4BCE"/>
    <w:rsid w:val="00302977"/>
    <w:rsid w:val="00320CEA"/>
    <w:rsid w:val="00352110"/>
    <w:rsid w:val="003874F4"/>
    <w:rsid w:val="00402663"/>
    <w:rsid w:val="0047507C"/>
    <w:rsid w:val="004C7B5A"/>
    <w:rsid w:val="004D2C73"/>
    <w:rsid w:val="00590A7C"/>
    <w:rsid w:val="005E4B20"/>
    <w:rsid w:val="006138F9"/>
    <w:rsid w:val="006B638E"/>
    <w:rsid w:val="007425A7"/>
    <w:rsid w:val="007C5765"/>
    <w:rsid w:val="007F6870"/>
    <w:rsid w:val="00864796"/>
    <w:rsid w:val="00895708"/>
    <w:rsid w:val="00960753"/>
    <w:rsid w:val="00992136"/>
    <w:rsid w:val="009C40E8"/>
    <w:rsid w:val="00A136B7"/>
    <w:rsid w:val="00A73B62"/>
    <w:rsid w:val="00A92484"/>
    <w:rsid w:val="00AB092A"/>
    <w:rsid w:val="00B033B6"/>
    <w:rsid w:val="00BD1F6C"/>
    <w:rsid w:val="00C45201"/>
    <w:rsid w:val="00DB60F0"/>
    <w:rsid w:val="00E67A70"/>
    <w:rsid w:val="00E810C3"/>
    <w:rsid w:val="00EB030B"/>
    <w:rsid w:val="00ED19B6"/>
    <w:rsid w:val="00EF7BB9"/>
    <w:rsid w:val="00F00EC0"/>
    <w:rsid w:val="00F36E9C"/>
    <w:rsid w:val="00F434C4"/>
    <w:rsid w:val="00F72BB6"/>
    <w:rsid w:val="00FC7DC8"/>
    <w:rsid w:val="00FD1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78FD7-4C19-4E46-81C5-E3E1ED43C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8222 Hospital Communications Specialist</dc:title>
  <cp:lastModifiedBy>Kehoe, Hannah B</cp:lastModifiedBy>
  <cp:revision>12</cp:revision>
  <dcterms:created xsi:type="dcterms:W3CDTF">2025-10-01T18:39:00Z</dcterms:created>
  <dcterms:modified xsi:type="dcterms:W3CDTF">2025-10-03T16:34:00Z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